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D57D38" w:rsidRPr="006A0B5A" w:rsidRDefault="00A763D3" w:rsidP="00C83263">
      <w:pPr>
        <w:spacing w:after="0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6A0B5A">
        <w:rPr>
          <w:rFonts w:asciiTheme="majorHAnsi" w:hAnsiTheme="majorHAnsi"/>
          <w:b/>
          <w:bCs/>
          <w:color w:val="FF0000"/>
          <w:sz w:val="32"/>
          <w:szCs w:val="32"/>
        </w:rPr>
        <w:t xml:space="preserve">FORMAT FOR DUCUMENTATION </w:t>
      </w:r>
    </w:p>
    <w:p w:rsidR="00D57D38" w:rsidRPr="006A0B5A" w:rsidRDefault="00A763D3" w:rsidP="00C83263">
      <w:pPr>
        <w:spacing w:after="0"/>
        <w:jc w:val="center"/>
        <w:rPr>
          <w:rFonts w:asciiTheme="majorHAnsi" w:hAnsiTheme="majorHAnsi"/>
          <w:b/>
          <w:bCs/>
          <w:color w:val="FF0000"/>
          <w:sz w:val="32"/>
          <w:szCs w:val="32"/>
          <w:u w:val="single"/>
        </w:rPr>
      </w:pPr>
      <w:r w:rsidRPr="006A0B5A">
        <w:rPr>
          <w:rFonts w:asciiTheme="majorHAnsi" w:hAnsiTheme="majorHAnsi"/>
          <w:b/>
          <w:bCs/>
          <w:color w:val="FF0000"/>
          <w:sz w:val="32"/>
          <w:szCs w:val="32"/>
        </w:rPr>
        <w:t xml:space="preserve">SUCCESS STORY OF </w:t>
      </w:r>
      <w:r w:rsidR="008F7B7D" w:rsidRPr="006A0B5A">
        <w:rPr>
          <w:rFonts w:asciiTheme="majorHAnsi" w:hAnsiTheme="majorHAnsi"/>
          <w:b/>
          <w:bCs/>
          <w:color w:val="FF0000"/>
          <w:sz w:val="32"/>
          <w:szCs w:val="32"/>
        </w:rPr>
        <w:t>WDP INTERVENTION</w:t>
      </w:r>
    </w:p>
    <w:p w:rsidR="00D57D38" w:rsidRPr="00DB5020" w:rsidRDefault="00D57D38" w:rsidP="007A2375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u w:val="thick" w:color="0070C0"/>
        </w:rPr>
      </w:pP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</w:p>
    <w:p w:rsidR="00A763D3" w:rsidRPr="006A0B5A" w:rsidRDefault="00627E3F" w:rsidP="007A2375">
      <w:pPr>
        <w:spacing w:after="0" w:line="240" w:lineRule="auto"/>
        <w:jc w:val="center"/>
        <w:rPr>
          <w:rFonts w:asciiTheme="majorHAnsi" w:hAnsiTheme="majorHAnsi"/>
          <w:b/>
          <w:bCs/>
          <w:color w:val="244061" w:themeColor="accent1" w:themeShade="80"/>
          <w:sz w:val="40"/>
          <w:szCs w:val="40"/>
        </w:rPr>
      </w:pPr>
      <w:r w:rsidRPr="006A0B5A">
        <w:rPr>
          <w:rFonts w:asciiTheme="majorHAnsi" w:hAnsiTheme="majorHAnsi"/>
          <w:b/>
          <w:bCs/>
          <w:color w:val="244061" w:themeColor="accent1" w:themeShade="80"/>
          <w:sz w:val="36"/>
          <w:szCs w:val="36"/>
        </w:rPr>
        <w:t>Climate Change Adaptation</w:t>
      </w:r>
      <w:r w:rsidR="00D57D38" w:rsidRPr="006A0B5A">
        <w:rPr>
          <w:rFonts w:asciiTheme="majorHAnsi" w:hAnsiTheme="majorHAnsi"/>
          <w:b/>
          <w:bCs/>
          <w:color w:val="244061" w:themeColor="accent1" w:themeShade="80"/>
          <w:sz w:val="36"/>
          <w:szCs w:val="36"/>
        </w:rPr>
        <w:t xml:space="preserve"> Project</w:t>
      </w:r>
    </w:p>
    <w:p w:rsidR="007A2375" w:rsidRDefault="00D57D38" w:rsidP="007A2375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  <w:u w:val="thick" w:color="0070C0"/>
        </w:rPr>
      </w:pP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  <w:r w:rsidRPr="00DB5020">
        <w:rPr>
          <w:rFonts w:asciiTheme="majorHAnsi" w:hAnsiTheme="majorHAnsi"/>
          <w:b/>
          <w:bCs/>
          <w:sz w:val="24"/>
          <w:szCs w:val="24"/>
          <w:u w:val="thick" w:color="0070C0"/>
        </w:rPr>
        <w:tab/>
      </w:r>
    </w:p>
    <w:p w:rsidR="007A2375" w:rsidRPr="007A2375" w:rsidRDefault="007A2375" w:rsidP="007A2375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  <w:u w:val="thick" w:color="0070C0"/>
        </w:rPr>
      </w:pPr>
    </w:p>
    <w:p w:rsidR="00D57D38" w:rsidRPr="006A0B5A" w:rsidRDefault="006A0B5A" w:rsidP="007A2375">
      <w:pPr>
        <w:spacing w:after="0"/>
        <w:jc w:val="center"/>
        <w:rPr>
          <w:rFonts w:asciiTheme="majorHAnsi" w:hAnsiTheme="majorHAnsi"/>
          <w:b/>
          <w:bCs/>
          <w:color w:val="FF0000"/>
          <w:sz w:val="36"/>
          <w:szCs w:val="36"/>
        </w:rPr>
      </w:pPr>
      <w:r w:rsidRPr="006A0B5A">
        <w:rPr>
          <w:rFonts w:asciiTheme="majorHAnsi" w:hAnsiTheme="majorHAnsi"/>
          <w:b/>
          <w:bCs/>
          <w:color w:val="FF0000"/>
          <w:sz w:val="36"/>
          <w:szCs w:val="36"/>
        </w:rPr>
        <w:t>“</w:t>
      </w:r>
      <w:r w:rsidR="00D35EBB" w:rsidRPr="006A0B5A">
        <w:rPr>
          <w:rFonts w:asciiTheme="majorHAnsi" w:hAnsiTheme="majorHAnsi"/>
          <w:b/>
          <w:bCs/>
          <w:color w:val="FF0000"/>
          <w:sz w:val="36"/>
          <w:szCs w:val="36"/>
        </w:rPr>
        <w:t>A THRED OF SUPPORT AMID COV</w:t>
      </w:r>
      <w:r w:rsidR="00B472C4" w:rsidRPr="006A0B5A">
        <w:rPr>
          <w:rFonts w:asciiTheme="majorHAnsi" w:hAnsiTheme="majorHAnsi"/>
          <w:b/>
          <w:bCs/>
          <w:color w:val="FF0000"/>
          <w:sz w:val="36"/>
          <w:szCs w:val="36"/>
        </w:rPr>
        <w:t>I</w:t>
      </w:r>
      <w:r w:rsidRPr="006A0B5A">
        <w:rPr>
          <w:rFonts w:asciiTheme="majorHAnsi" w:hAnsiTheme="majorHAnsi"/>
          <w:b/>
          <w:bCs/>
          <w:color w:val="FF0000"/>
          <w:sz w:val="36"/>
          <w:szCs w:val="36"/>
        </w:rPr>
        <w:t>D</w:t>
      </w:r>
      <w:r w:rsidR="00D35EBB" w:rsidRPr="006A0B5A">
        <w:rPr>
          <w:rFonts w:asciiTheme="majorHAnsi" w:hAnsiTheme="majorHAnsi"/>
          <w:b/>
          <w:bCs/>
          <w:color w:val="FF0000"/>
          <w:sz w:val="36"/>
          <w:szCs w:val="36"/>
        </w:rPr>
        <w:t>”</w:t>
      </w:r>
    </w:p>
    <w:p w:rsidR="00D35EBB" w:rsidRPr="00D35EBB" w:rsidRDefault="00D35EBB" w:rsidP="007A2375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819D9" w:rsidRPr="00737822" w:rsidRDefault="00A763D3" w:rsidP="00737822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Location of the project (major village(s), </w:t>
      </w:r>
      <w:proofErr w:type="spellStart"/>
      <w:r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>mandal</w:t>
      </w:r>
      <w:proofErr w:type="spellEnd"/>
      <w:r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>/block, District and State):</w:t>
      </w:r>
      <w:r w:rsidR="006C2B72"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 </w:t>
      </w:r>
      <w:proofErr w:type="spellStart"/>
      <w:r w:rsidR="006C2B72"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>Abrakha</w:t>
      </w:r>
      <w:proofErr w:type="spellEnd"/>
      <w:r w:rsidR="006C2B72"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 Watershed Area</w:t>
      </w:r>
    </w:p>
    <w:p w:rsidR="00C819D9" w:rsidRDefault="00A763D3" w:rsidP="00071694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737822">
        <w:rPr>
          <w:rFonts w:asciiTheme="majorBidi" w:hAnsiTheme="majorBidi" w:cstheme="majorBidi"/>
          <w:sz w:val="28"/>
          <w:szCs w:val="28"/>
        </w:rPr>
        <w:t>Dist</w:t>
      </w:r>
      <w:proofErr w:type="gramStart"/>
      <w:r w:rsidRPr="00737822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737822">
        <w:rPr>
          <w:rFonts w:asciiTheme="majorBidi" w:hAnsiTheme="majorBidi" w:cstheme="majorBidi"/>
          <w:sz w:val="28"/>
          <w:szCs w:val="28"/>
        </w:rPr>
        <w:t xml:space="preserve"> Banka,</w:t>
      </w:r>
      <w:r w:rsidR="008F7B7D" w:rsidRPr="00737822">
        <w:rPr>
          <w:rFonts w:asciiTheme="majorBidi" w:hAnsiTheme="majorBidi" w:cstheme="majorBidi"/>
          <w:sz w:val="28"/>
          <w:szCs w:val="28"/>
        </w:rPr>
        <w:t xml:space="preserve"> State – Bihar, Block – </w:t>
      </w:r>
      <w:proofErr w:type="spellStart"/>
      <w:r w:rsidR="008F7B7D" w:rsidRPr="00737822">
        <w:rPr>
          <w:rFonts w:asciiTheme="majorBidi" w:hAnsiTheme="majorBidi" w:cstheme="majorBidi"/>
          <w:sz w:val="28"/>
          <w:szCs w:val="28"/>
        </w:rPr>
        <w:t>Katoria</w:t>
      </w:r>
      <w:proofErr w:type="spellEnd"/>
      <w:r w:rsidR="008F7B7D" w:rsidRPr="00737822">
        <w:rPr>
          <w:rFonts w:asciiTheme="majorBidi" w:hAnsiTheme="majorBidi" w:cstheme="majorBidi"/>
          <w:sz w:val="28"/>
          <w:szCs w:val="28"/>
        </w:rPr>
        <w:t xml:space="preserve"> and</w:t>
      </w:r>
      <w:r w:rsidRPr="0073782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7822">
        <w:rPr>
          <w:rFonts w:asciiTheme="majorBidi" w:hAnsiTheme="majorBidi" w:cstheme="majorBidi"/>
          <w:sz w:val="28"/>
          <w:szCs w:val="28"/>
        </w:rPr>
        <w:t>Chandan</w:t>
      </w:r>
      <w:proofErr w:type="spellEnd"/>
      <w:r w:rsidRPr="00737822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Pr="00737822">
        <w:rPr>
          <w:rFonts w:asciiTheme="majorBidi" w:hAnsiTheme="majorBidi" w:cstheme="majorBidi"/>
          <w:sz w:val="28"/>
          <w:szCs w:val="28"/>
        </w:rPr>
        <w:t>Panchayat</w:t>
      </w:r>
      <w:proofErr w:type="spellEnd"/>
      <w:r w:rsidRPr="00737822">
        <w:rPr>
          <w:rFonts w:asciiTheme="majorBidi" w:hAnsiTheme="majorBidi" w:cstheme="majorBidi"/>
          <w:sz w:val="28"/>
          <w:szCs w:val="28"/>
        </w:rPr>
        <w:t xml:space="preserve"> – 1. </w:t>
      </w:r>
      <w:proofErr w:type="spellStart"/>
      <w:proofErr w:type="gramStart"/>
      <w:r w:rsidRPr="00737822">
        <w:rPr>
          <w:rFonts w:asciiTheme="majorBidi" w:hAnsiTheme="majorBidi" w:cstheme="majorBidi"/>
          <w:sz w:val="28"/>
          <w:szCs w:val="28"/>
        </w:rPr>
        <w:t>Harhar</w:t>
      </w:r>
      <w:proofErr w:type="spellEnd"/>
      <w:r w:rsidRPr="00737822">
        <w:rPr>
          <w:rFonts w:asciiTheme="majorBidi" w:hAnsiTheme="majorBidi" w:cstheme="majorBidi"/>
          <w:sz w:val="28"/>
          <w:szCs w:val="28"/>
        </w:rPr>
        <w:t xml:space="preserve"> 2.</w:t>
      </w:r>
      <w:proofErr w:type="gramEnd"/>
      <w:r w:rsidRPr="0073782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7822">
        <w:rPr>
          <w:rFonts w:asciiTheme="majorBidi" w:hAnsiTheme="majorBidi" w:cstheme="majorBidi"/>
          <w:sz w:val="28"/>
          <w:szCs w:val="28"/>
        </w:rPr>
        <w:t>Dhanubasar</w:t>
      </w:r>
      <w:proofErr w:type="spellEnd"/>
    </w:p>
    <w:p w:rsidR="00737822" w:rsidRPr="00737822" w:rsidRDefault="00737822" w:rsidP="0007169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A763D3" w:rsidRPr="00737822" w:rsidRDefault="00A763D3" w:rsidP="006C2B7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highlight w:val="lightGray"/>
        </w:rPr>
      </w:pPr>
      <w:r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>Project Implementing Agency :-</w:t>
      </w:r>
      <w:r w:rsidRPr="00737822">
        <w:rPr>
          <w:rFonts w:asciiTheme="majorHAnsi" w:hAnsiTheme="majorHAnsi"/>
          <w:sz w:val="28"/>
          <w:szCs w:val="28"/>
          <w:highlight w:val="lightGray"/>
        </w:rPr>
        <w:t xml:space="preserve"> </w:t>
      </w:r>
      <w:r w:rsidR="00500485" w:rsidRPr="00737822">
        <w:rPr>
          <w:rFonts w:asciiTheme="majorHAnsi" w:hAnsiTheme="majorHAnsi"/>
          <w:sz w:val="28"/>
          <w:szCs w:val="28"/>
          <w:highlight w:val="lightGray"/>
        </w:rPr>
        <w:t xml:space="preserve"> </w:t>
      </w:r>
      <w:proofErr w:type="spellStart"/>
      <w:r w:rsidRPr="00737822">
        <w:rPr>
          <w:rFonts w:asciiTheme="majorHAnsi" w:hAnsiTheme="majorHAnsi"/>
          <w:sz w:val="32"/>
          <w:szCs w:val="32"/>
          <w:highlight w:val="lightGray"/>
        </w:rPr>
        <w:t>Mukti</w:t>
      </w:r>
      <w:proofErr w:type="spellEnd"/>
      <w:r w:rsidRPr="00737822">
        <w:rPr>
          <w:rFonts w:asciiTheme="majorHAnsi" w:hAnsiTheme="majorHAnsi"/>
          <w:sz w:val="32"/>
          <w:szCs w:val="32"/>
          <w:highlight w:val="lightGray"/>
        </w:rPr>
        <w:t xml:space="preserve"> </w:t>
      </w:r>
      <w:proofErr w:type="spellStart"/>
      <w:r w:rsidRPr="00737822">
        <w:rPr>
          <w:rFonts w:asciiTheme="majorHAnsi" w:hAnsiTheme="majorHAnsi"/>
          <w:sz w:val="32"/>
          <w:szCs w:val="32"/>
          <w:highlight w:val="lightGray"/>
        </w:rPr>
        <w:t>Niketan</w:t>
      </w:r>
      <w:proofErr w:type="spellEnd"/>
      <w:r w:rsidRPr="00737822">
        <w:rPr>
          <w:rFonts w:asciiTheme="majorHAnsi" w:hAnsiTheme="majorHAnsi"/>
          <w:sz w:val="32"/>
          <w:szCs w:val="32"/>
          <w:highlight w:val="lightGray"/>
        </w:rPr>
        <w:t xml:space="preserve"> Bhagalpur</w:t>
      </w:r>
    </w:p>
    <w:p w:rsidR="00C819D9" w:rsidRPr="00C819D9" w:rsidRDefault="00C819D9" w:rsidP="00C819D9">
      <w:pPr>
        <w:pStyle w:val="ListParagraph"/>
        <w:rPr>
          <w:rFonts w:asciiTheme="majorHAnsi" w:hAnsiTheme="majorHAnsi"/>
        </w:rPr>
      </w:pPr>
    </w:p>
    <w:p w:rsidR="00A763D3" w:rsidRPr="00737822" w:rsidRDefault="00A763D3" w:rsidP="00A763D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highlight w:val="lightGray"/>
        </w:rPr>
      </w:pPr>
      <w:r w:rsidRPr="00737822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Problem(s) the project/intervention intends/intended to address </w:t>
      </w:r>
      <w:r w:rsidRPr="00737822">
        <w:rPr>
          <w:rFonts w:asciiTheme="majorHAnsi" w:hAnsiTheme="majorHAnsi"/>
          <w:sz w:val="28"/>
          <w:szCs w:val="28"/>
          <w:highlight w:val="lightGray"/>
        </w:rPr>
        <w:t>:</w:t>
      </w:r>
    </w:p>
    <w:p w:rsidR="0001746A" w:rsidRPr="00737822" w:rsidRDefault="0001746A" w:rsidP="0001746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737822">
        <w:rPr>
          <w:rFonts w:asciiTheme="majorBidi" w:hAnsiTheme="majorBidi" w:cstheme="majorBidi"/>
          <w:sz w:val="28"/>
          <w:szCs w:val="28"/>
        </w:rPr>
        <w:t>Problems</w:t>
      </w:r>
      <w:r w:rsidR="00500485" w:rsidRPr="00737822">
        <w:rPr>
          <w:rFonts w:asciiTheme="majorBidi" w:hAnsiTheme="majorBidi" w:cstheme="majorBidi"/>
          <w:sz w:val="28"/>
          <w:szCs w:val="28"/>
        </w:rPr>
        <w:t xml:space="preserve"> the </w:t>
      </w:r>
      <w:proofErr w:type="gramStart"/>
      <w:r w:rsidR="00500485" w:rsidRPr="00737822">
        <w:rPr>
          <w:rFonts w:asciiTheme="majorBidi" w:hAnsiTheme="majorBidi" w:cstheme="majorBidi"/>
          <w:sz w:val="28"/>
          <w:szCs w:val="28"/>
        </w:rPr>
        <w:t xml:space="preserve">project </w:t>
      </w:r>
      <w:r w:rsidRPr="00737822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737822">
        <w:rPr>
          <w:rFonts w:asciiTheme="majorBidi" w:hAnsiTheme="majorBidi" w:cstheme="majorBidi"/>
          <w:sz w:val="28"/>
          <w:szCs w:val="28"/>
        </w:rPr>
        <w:t xml:space="preserve"> </w:t>
      </w:r>
    </w:p>
    <w:p w:rsidR="00C819D9" w:rsidRPr="00737822" w:rsidRDefault="00053A2A" w:rsidP="00053A2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737822">
        <w:rPr>
          <w:rFonts w:asciiTheme="majorBidi" w:hAnsiTheme="majorBidi" w:cstheme="majorBidi"/>
          <w:sz w:val="28"/>
          <w:szCs w:val="28"/>
        </w:rPr>
        <w:t>Rain-fed irrigation</w:t>
      </w:r>
    </w:p>
    <w:p w:rsidR="00053A2A" w:rsidRPr="00737822" w:rsidRDefault="00053A2A" w:rsidP="00053A2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737822">
        <w:rPr>
          <w:rFonts w:asciiTheme="majorBidi" w:hAnsiTheme="majorBidi" w:cstheme="majorBidi"/>
          <w:sz w:val="28"/>
          <w:szCs w:val="28"/>
        </w:rPr>
        <w:t>Deforestation</w:t>
      </w:r>
    </w:p>
    <w:p w:rsidR="00053A2A" w:rsidRPr="00737822" w:rsidRDefault="00053A2A" w:rsidP="00053A2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737822">
        <w:rPr>
          <w:rFonts w:asciiTheme="majorBidi" w:hAnsiTheme="majorBidi" w:cstheme="majorBidi"/>
          <w:sz w:val="28"/>
          <w:szCs w:val="28"/>
        </w:rPr>
        <w:t>Wasteland in abundance</w:t>
      </w:r>
    </w:p>
    <w:p w:rsidR="00827436" w:rsidRPr="00737822" w:rsidRDefault="00053A2A" w:rsidP="00827436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737822">
        <w:rPr>
          <w:rFonts w:asciiTheme="majorBidi" w:hAnsiTheme="majorBidi" w:cstheme="majorBidi"/>
          <w:sz w:val="28"/>
          <w:szCs w:val="28"/>
        </w:rPr>
        <w:t>Crop- failure</w:t>
      </w:r>
      <w:r w:rsidR="00827436" w:rsidRPr="00737822">
        <w:rPr>
          <w:rFonts w:asciiTheme="majorBidi" w:hAnsiTheme="majorBidi" w:cstheme="majorBidi"/>
          <w:sz w:val="28"/>
          <w:szCs w:val="28"/>
        </w:rPr>
        <w:t xml:space="preserve"> regularly due to failure of monsoon.</w:t>
      </w:r>
    </w:p>
    <w:p w:rsidR="00053A2A" w:rsidRPr="00737822" w:rsidRDefault="00053A2A" w:rsidP="00053A2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737822">
        <w:rPr>
          <w:rFonts w:asciiTheme="majorBidi" w:hAnsiTheme="majorBidi" w:cstheme="majorBidi"/>
          <w:sz w:val="28"/>
          <w:szCs w:val="28"/>
        </w:rPr>
        <w:t xml:space="preserve">Starvation during </w:t>
      </w:r>
      <w:proofErr w:type="spellStart"/>
      <w:r w:rsidRPr="00737822">
        <w:rPr>
          <w:rFonts w:asciiTheme="majorBidi" w:hAnsiTheme="majorBidi" w:cstheme="majorBidi"/>
          <w:sz w:val="28"/>
          <w:szCs w:val="28"/>
        </w:rPr>
        <w:t>covid</w:t>
      </w:r>
      <w:proofErr w:type="spellEnd"/>
      <w:r w:rsidRPr="00737822">
        <w:rPr>
          <w:rFonts w:asciiTheme="majorBidi" w:hAnsiTheme="majorBidi" w:cstheme="majorBidi"/>
          <w:sz w:val="28"/>
          <w:szCs w:val="28"/>
        </w:rPr>
        <w:t>-  pandemic</w:t>
      </w:r>
    </w:p>
    <w:p w:rsidR="00053A2A" w:rsidRPr="00053A2A" w:rsidRDefault="00053A2A" w:rsidP="00053A2A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184283" w:rsidRPr="00C36EB6" w:rsidRDefault="00184283" w:rsidP="00C36EB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Geographical area (ha)</w:t>
      </w:r>
      <w:r w:rsidRPr="00DB5020">
        <w:rPr>
          <w:rFonts w:asciiTheme="majorHAnsi" w:hAnsiTheme="majorHAnsi"/>
          <w:sz w:val="28"/>
          <w:szCs w:val="28"/>
          <w:highlight w:val="lightGray"/>
        </w:rPr>
        <w:t>:</w:t>
      </w:r>
      <w:r w:rsidR="0004292C" w:rsidRPr="00DB5020">
        <w:rPr>
          <w:rFonts w:asciiTheme="majorHAnsi" w:hAnsiTheme="majorHAnsi"/>
          <w:sz w:val="28"/>
          <w:szCs w:val="28"/>
          <w:highlight w:val="lightGray"/>
        </w:rPr>
        <w:t xml:space="preserve"> </w:t>
      </w:r>
      <w:r w:rsidR="00C36EB6">
        <w:rPr>
          <w:rFonts w:asciiTheme="majorHAnsi" w:hAnsiTheme="majorHAnsi"/>
          <w:sz w:val="24"/>
          <w:szCs w:val="24"/>
        </w:rPr>
        <w:t xml:space="preserve"> </w:t>
      </w:r>
      <w:r w:rsidR="0004292C" w:rsidRPr="00C36EB6">
        <w:rPr>
          <w:rFonts w:asciiTheme="majorHAnsi" w:hAnsiTheme="majorHAnsi"/>
          <w:b/>
          <w:bCs/>
          <w:color w:val="002060"/>
          <w:sz w:val="28"/>
          <w:szCs w:val="28"/>
        </w:rPr>
        <w:t xml:space="preserve">1208.78 </w:t>
      </w:r>
      <w:r w:rsidR="00BD43CC" w:rsidRPr="00C36EB6">
        <w:rPr>
          <w:rFonts w:asciiTheme="majorHAnsi" w:hAnsiTheme="majorHAnsi"/>
          <w:b/>
          <w:bCs/>
          <w:color w:val="002060"/>
          <w:sz w:val="28"/>
          <w:szCs w:val="28"/>
        </w:rPr>
        <w:t>Ha.</w:t>
      </w:r>
    </w:p>
    <w:p w:rsidR="00C819D9" w:rsidRPr="00C819D9" w:rsidRDefault="00C819D9" w:rsidP="00C819D9">
      <w:pPr>
        <w:pStyle w:val="ListParagraph"/>
        <w:rPr>
          <w:rFonts w:asciiTheme="majorHAnsi" w:hAnsiTheme="majorHAnsi"/>
        </w:rPr>
      </w:pPr>
    </w:p>
    <w:p w:rsidR="00CC409E" w:rsidRPr="00C36EB6" w:rsidRDefault="00184283" w:rsidP="00CC409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Project Outlay (Rs.)</w:t>
      </w:r>
      <w:r w:rsidRPr="00DB5020">
        <w:rPr>
          <w:rFonts w:asciiTheme="majorHAnsi" w:hAnsiTheme="majorHAnsi"/>
          <w:sz w:val="28"/>
          <w:szCs w:val="28"/>
          <w:highlight w:val="lightGray"/>
        </w:rPr>
        <w:t>:</w:t>
      </w:r>
      <w:r w:rsidR="00DB620D" w:rsidRPr="00DB5020">
        <w:rPr>
          <w:rFonts w:asciiTheme="majorHAnsi" w:hAnsiTheme="majorHAnsi"/>
          <w:sz w:val="28"/>
          <w:szCs w:val="28"/>
          <w:highlight w:val="lightGray"/>
        </w:rPr>
        <w:t xml:space="preserve"> </w:t>
      </w:r>
      <w:r w:rsidR="00C36EB6">
        <w:rPr>
          <w:rFonts w:asciiTheme="majorHAnsi" w:hAnsiTheme="majorHAnsi"/>
          <w:sz w:val="28"/>
          <w:szCs w:val="28"/>
        </w:rPr>
        <w:t xml:space="preserve"> </w:t>
      </w:r>
      <w:r w:rsidR="00DB620D" w:rsidRPr="00C36EB6">
        <w:rPr>
          <w:rFonts w:asciiTheme="majorHAnsi" w:hAnsiTheme="majorHAnsi"/>
          <w:b/>
          <w:bCs/>
          <w:color w:val="002060"/>
          <w:sz w:val="28"/>
          <w:szCs w:val="28"/>
        </w:rPr>
        <w:t xml:space="preserve">Cost of the Project : Rs. </w:t>
      </w:r>
      <w:r w:rsidR="008F3611" w:rsidRPr="00C36EB6">
        <w:rPr>
          <w:rFonts w:asciiTheme="majorHAnsi" w:hAnsiTheme="majorHAnsi"/>
          <w:b/>
          <w:bCs/>
          <w:color w:val="002060"/>
          <w:sz w:val="28"/>
          <w:szCs w:val="28"/>
        </w:rPr>
        <w:t>56,62</w:t>
      </w:r>
      <w:r w:rsidR="00DB620D" w:rsidRPr="00C36EB6">
        <w:rPr>
          <w:rFonts w:asciiTheme="majorHAnsi" w:hAnsiTheme="majorHAnsi"/>
          <w:b/>
          <w:bCs/>
          <w:color w:val="002060"/>
          <w:sz w:val="28"/>
          <w:szCs w:val="28"/>
        </w:rPr>
        <w:t>000.00</w:t>
      </w:r>
    </w:p>
    <w:p w:rsidR="00184283" w:rsidRPr="00737822" w:rsidRDefault="00C20D8A" w:rsidP="00CC409E">
      <w:pPr>
        <w:pStyle w:val="ListParagraph"/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proofErr w:type="spellStart"/>
      <w:r w:rsidRPr="00737822">
        <w:rPr>
          <w:rFonts w:asciiTheme="majorHAnsi" w:hAnsiTheme="majorHAnsi"/>
          <w:sz w:val="28"/>
          <w:szCs w:val="28"/>
        </w:rPr>
        <w:t>KfW</w:t>
      </w:r>
      <w:proofErr w:type="spellEnd"/>
      <w:r w:rsidRPr="00737822">
        <w:rPr>
          <w:rFonts w:asciiTheme="majorHAnsi" w:hAnsiTheme="majorHAnsi"/>
          <w:sz w:val="28"/>
          <w:szCs w:val="28"/>
        </w:rPr>
        <w:t xml:space="preserve"> Soil</w:t>
      </w:r>
    </w:p>
    <w:p w:rsidR="00CC409E" w:rsidRPr="00C36EB6" w:rsidRDefault="00184283" w:rsidP="00CC409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highlight w:val="lightGray"/>
        </w:rPr>
      </w:pPr>
      <w:r w:rsidRPr="00C36EB6">
        <w:rPr>
          <w:rFonts w:asciiTheme="majorHAnsi" w:hAnsiTheme="majorHAnsi"/>
          <w:b/>
          <w:bCs/>
          <w:sz w:val="28"/>
          <w:szCs w:val="28"/>
          <w:highlight w:val="lightGray"/>
        </w:rPr>
        <w:t>Date of sanction</w:t>
      </w:r>
      <w:r w:rsidRPr="00C36EB6">
        <w:rPr>
          <w:rFonts w:asciiTheme="majorHAnsi" w:hAnsiTheme="majorHAnsi"/>
          <w:sz w:val="28"/>
          <w:szCs w:val="28"/>
          <w:highlight w:val="lightGray"/>
        </w:rPr>
        <w:t xml:space="preserve"> :</w:t>
      </w:r>
      <w:r w:rsidR="008F3611" w:rsidRPr="00C36EB6">
        <w:rPr>
          <w:rFonts w:asciiTheme="majorHAnsi" w:hAnsiTheme="majorHAnsi"/>
          <w:sz w:val="28"/>
          <w:szCs w:val="28"/>
          <w:highlight w:val="lightGray"/>
        </w:rPr>
        <w:t xml:space="preserve">  </w:t>
      </w:r>
      <w:r w:rsidR="00C36EB6">
        <w:rPr>
          <w:rFonts w:asciiTheme="majorHAnsi" w:hAnsiTheme="majorHAnsi"/>
          <w:sz w:val="28"/>
          <w:szCs w:val="28"/>
        </w:rPr>
        <w:t xml:space="preserve">  </w:t>
      </w:r>
      <w:r w:rsidR="008F3611" w:rsidRPr="00C36EB6">
        <w:rPr>
          <w:rFonts w:asciiTheme="majorHAnsi" w:hAnsiTheme="majorHAnsi"/>
          <w:b/>
          <w:bCs/>
          <w:color w:val="002060"/>
          <w:sz w:val="28"/>
          <w:szCs w:val="28"/>
        </w:rPr>
        <w:t>30/03/2020</w:t>
      </w:r>
    </w:p>
    <w:p w:rsidR="00184283" w:rsidRPr="00737822" w:rsidRDefault="00C20D8A" w:rsidP="00CC409E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proofErr w:type="spellStart"/>
      <w:r w:rsidRPr="00737822">
        <w:rPr>
          <w:rFonts w:asciiTheme="majorHAnsi" w:hAnsiTheme="majorHAnsi"/>
          <w:sz w:val="28"/>
          <w:szCs w:val="28"/>
        </w:rPr>
        <w:t>KfW</w:t>
      </w:r>
      <w:proofErr w:type="spellEnd"/>
      <w:r w:rsidRPr="00737822">
        <w:rPr>
          <w:rFonts w:asciiTheme="majorHAnsi" w:hAnsiTheme="majorHAnsi"/>
          <w:sz w:val="28"/>
          <w:szCs w:val="28"/>
        </w:rPr>
        <w:t xml:space="preserve"> Soil </w:t>
      </w:r>
    </w:p>
    <w:p w:rsidR="00CC409E" w:rsidRPr="00C36EB6" w:rsidRDefault="00184283" w:rsidP="00CC409E">
      <w:pPr>
        <w:pStyle w:val="ListParagraph"/>
        <w:numPr>
          <w:ilvl w:val="0"/>
          <w:numId w:val="1"/>
        </w:numPr>
        <w:rPr>
          <w:rFonts w:asciiTheme="majorHAnsi" w:hAnsiTheme="majorHAnsi"/>
          <w:color w:val="002060"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Date of completion/status (on – going/closed)</w:t>
      </w:r>
      <w:r w:rsidRPr="00DB5020">
        <w:rPr>
          <w:rFonts w:asciiTheme="majorHAnsi" w:hAnsiTheme="majorHAnsi"/>
          <w:sz w:val="28"/>
          <w:szCs w:val="28"/>
          <w:highlight w:val="lightGray"/>
        </w:rPr>
        <w:t>:</w:t>
      </w:r>
      <w:r w:rsidR="00C20D8A" w:rsidRPr="00DB5020">
        <w:rPr>
          <w:rFonts w:asciiTheme="majorHAnsi" w:hAnsiTheme="majorHAnsi"/>
          <w:sz w:val="28"/>
          <w:szCs w:val="28"/>
          <w:highlight w:val="lightGray"/>
        </w:rPr>
        <w:t xml:space="preserve"> </w:t>
      </w:r>
      <w:r w:rsidR="00C36EB6">
        <w:rPr>
          <w:rFonts w:asciiTheme="majorHAnsi" w:hAnsiTheme="majorHAnsi"/>
          <w:sz w:val="28"/>
          <w:szCs w:val="28"/>
        </w:rPr>
        <w:t xml:space="preserve">  </w:t>
      </w:r>
      <w:r w:rsidR="00C20D8A" w:rsidRPr="00C36EB6">
        <w:rPr>
          <w:rFonts w:asciiTheme="majorHAnsi" w:hAnsiTheme="majorHAnsi"/>
          <w:b/>
          <w:bCs/>
          <w:color w:val="002060"/>
          <w:sz w:val="28"/>
          <w:szCs w:val="28"/>
        </w:rPr>
        <w:t>Ongoing</w:t>
      </w:r>
    </w:p>
    <w:p w:rsidR="00184283" w:rsidRPr="00737822" w:rsidRDefault="00C20D8A" w:rsidP="00CC409E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</w:rPr>
      </w:pPr>
      <w:proofErr w:type="spellStart"/>
      <w:r w:rsidRPr="00737822">
        <w:rPr>
          <w:rFonts w:asciiTheme="majorHAnsi" w:hAnsiTheme="majorHAnsi"/>
          <w:sz w:val="28"/>
          <w:szCs w:val="28"/>
        </w:rPr>
        <w:t>KfW</w:t>
      </w:r>
      <w:proofErr w:type="spellEnd"/>
      <w:r w:rsidRPr="00737822">
        <w:rPr>
          <w:rFonts w:asciiTheme="majorHAnsi" w:hAnsiTheme="majorHAnsi"/>
          <w:sz w:val="28"/>
          <w:szCs w:val="28"/>
        </w:rPr>
        <w:t xml:space="preserve"> Soil</w:t>
      </w:r>
    </w:p>
    <w:p w:rsidR="00C72B08" w:rsidRPr="006C2B72" w:rsidRDefault="00C72B08" w:rsidP="00C72B08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EA210F" w:rsidRPr="00DB5020" w:rsidRDefault="00184283" w:rsidP="00827436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Describe the innovative intervention@ &amp; coverage of beneficiaries including the cost incurred and income generated, if any:</w:t>
      </w:r>
    </w:p>
    <w:p w:rsidR="00C72B08" w:rsidRDefault="00C72B08" w:rsidP="00C72B08">
      <w:pPr>
        <w:pStyle w:val="ListParagraph"/>
        <w:rPr>
          <w:rFonts w:asciiTheme="majorHAnsi" w:hAnsiTheme="majorHAnsi"/>
          <w:b/>
          <w:bCs/>
        </w:rPr>
      </w:pPr>
    </w:p>
    <w:p w:rsidR="00827436" w:rsidRPr="00A07871" w:rsidRDefault="00827436" w:rsidP="00737822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Construction / Excavation of nearly 9 acres of farm-bund and 3 farm- ponds manually by a group of 149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lab</w:t>
      </w:r>
      <w:r w:rsidR="00DA2A92">
        <w:rPr>
          <w:rFonts w:asciiTheme="majorBidi" w:hAnsiTheme="majorBidi" w:cstheme="majorBidi"/>
          <w:sz w:val="28"/>
          <w:szCs w:val="28"/>
        </w:rPr>
        <w:t>ours</w:t>
      </w:r>
      <w:proofErr w:type="spellEnd"/>
      <w:r w:rsidR="00DA2A92">
        <w:rPr>
          <w:rFonts w:asciiTheme="majorBidi" w:hAnsiTheme="majorBidi" w:cstheme="majorBidi"/>
          <w:sz w:val="28"/>
          <w:szCs w:val="28"/>
        </w:rPr>
        <w:t xml:space="preserve"> has been the </w:t>
      </w:r>
      <w:r w:rsidR="00812D43">
        <w:rPr>
          <w:rFonts w:asciiTheme="majorBidi" w:hAnsiTheme="majorBidi" w:cstheme="majorBidi"/>
          <w:sz w:val="28"/>
          <w:szCs w:val="28"/>
        </w:rPr>
        <w:t xml:space="preserve">intervention, </w:t>
      </w:r>
      <w:r w:rsidR="00812D43" w:rsidRPr="00A07871">
        <w:rPr>
          <w:rFonts w:asciiTheme="majorBidi" w:hAnsiTheme="majorBidi" w:cstheme="majorBidi"/>
          <w:sz w:val="28"/>
          <w:szCs w:val="28"/>
        </w:rPr>
        <w:t>which</w:t>
      </w:r>
      <w:r w:rsidRPr="00A07871">
        <w:rPr>
          <w:rFonts w:asciiTheme="majorBidi" w:hAnsiTheme="majorBidi" w:cstheme="majorBidi"/>
          <w:sz w:val="28"/>
          <w:szCs w:val="28"/>
        </w:rPr>
        <w:t xml:space="preserve"> gives proud for extending opportunity of some earning during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covid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>-crisis.</w:t>
      </w:r>
    </w:p>
    <w:p w:rsidR="00C72B08" w:rsidRPr="00DB5020" w:rsidRDefault="00827436" w:rsidP="00DB5020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18 farmers will have their shares in 9 acre land reclamation due to FB. 57 farmers will be benefitted by 3 ponds. 149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labour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>-families have been benefi</w:t>
      </w:r>
      <w:r w:rsidR="00C72B08" w:rsidRPr="00A07871">
        <w:rPr>
          <w:rFonts w:asciiTheme="majorBidi" w:hAnsiTheme="majorBidi" w:cstheme="majorBidi"/>
          <w:sz w:val="28"/>
          <w:szCs w:val="28"/>
        </w:rPr>
        <w:t>tted by wages. The total chart of expense has been displayed in point 9. (l)</w:t>
      </w:r>
    </w:p>
    <w:p w:rsidR="00C72B08" w:rsidRPr="00CA44B5" w:rsidRDefault="00B55F76" w:rsidP="00DB5020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B5020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lastRenderedPageBreak/>
        <w:t>Selection Process</w:t>
      </w:r>
      <w:r w:rsidRPr="00CA44B5">
        <w:rPr>
          <w:rFonts w:asciiTheme="majorBidi" w:hAnsiTheme="majorBidi" w:cstheme="majorBidi"/>
          <w:sz w:val="28"/>
          <w:szCs w:val="28"/>
        </w:rPr>
        <w:t xml:space="preserve"> – </w:t>
      </w:r>
      <w:r w:rsidR="003830A0" w:rsidRPr="00CA44B5">
        <w:rPr>
          <w:rFonts w:asciiTheme="majorBidi" w:hAnsiTheme="majorBidi" w:cstheme="majorBidi"/>
          <w:sz w:val="28"/>
          <w:szCs w:val="28"/>
        </w:rPr>
        <w:t xml:space="preserve">The works had been decided in the V.W.C meeting with </w:t>
      </w:r>
      <w:r w:rsidR="00CA44B5">
        <w:rPr>
          <w:rFonts w:asciiTheme="majorBidi" w:hAnsiTheme="majorBidi" w:cstheme="majorBidi"/>
          <w:sz w:val="28"/>
          <w:szCs w:val="28"/>
        </w:rPr>
        <w:tab/>
      </w:r>
      <w:r w:rsidR="00CA44B5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="00CA44B5">
        <w:rPr>
          <w:rFonts w:asciiTheme="majorBidi" w:hAnsiTheme="majorBidi" w:cstheme="majorBidi"/>
          <w:sz w:val="28"/>
          <w:szCs w:val="28"/>
        </w:rPr>
        <w:tab/>
        <w:t xml:space="preserve">   </w:t>
      </w:r>
      <w:r w:rsidR="003830A0" w:rsidRPr="00CA44B5">
        <w:rPr>
          <w:rFonts w:asciiTheme="majorBidi" w:hAnsiTheme="majorBidi" w:cstheme="majorBidi"/>
          <w:sz w:val="28"/>
          <w:szCs w:val="28"/>
        </w:rPr>
        <w:t>Villagers</w:t>
      </w:r>
      <w:r w:rsidRPr="00CA44B5">
        <w:rPr>
          <w:rFonts w:asciiTheme="majorBidi" w:hAnsiTheme="majorBidi" w:cstheme="majorBidi"/>
          <w:sz w:val="28"/>
          <w:szCs w:val="28"/>
        </w:rPr>
        <w:t>.</w:t>
      </w:r>
    </w:p>
    <w:p w:rsidR="00C72B08" w:rsidRPr="00CA44B5" w:rsidRDefault="00B55F76" w:rsidP="00CA44B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B5020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Income</w:t>
      </w:r>
      <w:r w:rsidRPr="00CA44B5">
        <w:rPr>
          <w:rFonts w:asciiTheme="majorBidi" w:hAnsiTheme="majorBidi" w:cstheme="majorBidi"/>
          <w:b/>
          <w:bCs/>
          <w:sz w:val="28"/>
          <w:szCs w:val="28"/>
        </w:rPr>
        <w:t xml:space="preserve"> –</w:t>
      </w:r>
      <w:r w:rsidRPr="00CA44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830A0" w:rsidRPr="00CA44B5">
        <w:rPr>
          <w:rFonts w:asciiTheme="majorBidi" w:hAnsiTheme="majorBidi" w:cstheme="majorBidi"/>
          <w:sz w:val="28"/>
          <w:szCs w:val="28"/>
        </w:rPr>
        <w:t>Labourers</w:t>
      </w:r>
      <w:proofErr w:type="spellEnd"/>
      <w:r w:rsidR="003830A0" w:rsidRPr="00CA44B5">
        <w:rPr>
          <w:rFonts w:asciiTheme="majorBidi" w:hAnsiTheme="majorBidi" w:cstheme="majorBidi"/>
          <w:sz w:val="28"/>
          <w:szCs w:val="28"/>
        </w:rPr>
        <w:t xml:space="preserve"> are from amongst the beneficiaries. They were in dire </w:t>
      </w:r>
      <w:r w:rsidR="00CA44B5">
        <w:rPr>
          <w:rFonts w:asciiTheme="majorBidi" w:hAnsiTheme="majorBidi" w:cstheme="majorBidi"/>
          <w:sz w:val="28"/>
          <w:szCs w:val="28"/>
        </w:rPr>
        <w:tab/>
      </w:r>
      <w:r w:rsidR="00CA44B5">
        <w:rPr>
          <w:rFonts w:asciiTheme="majorBidi" w:hAnsiTheme="majorBidi" w:cstheme="majorBidi"/>
          <w:sz w:val="28"/>
          <w:szCs w:val="28"/>
        </w:rPr>
        <w:tab/>
        <w:t xml:space="preserve">       </w:t>
      </w:r>
      <w:r w:rsidR="003830A0" w:rsidRPr="00CA44B5">
        <w:rPr>
          <w:rFonts w:asciiTheme="majorBidi" w:hAnsiTheme="majorBidi" w:cstheme="majorBidi"/>
          <w:sz w:val="28"/>
          <w:szCs w:val="28"/>
        </w:rPr>
        <w:t xml:space="preserve">need. </w:t>
      </w:r>
      <w:proofErr w:type="gramStart"/>
      <w:r w:rsidR="003830A0" w:rsidRPr="00CA44B5">
        <w:rPr>
          <w:rFonts w:asciiTheme="majorBidi" w:hAnsiTheme="majorBidi" w:cstheme="majorBidi"/>
          <w:sz w:val="28"/>
          <w:szCs w:val="28"/>
        </w:rPr>
        <w:t xml:space="preserve">The </w:t>
      </w:r>
      <w:r w:rsidR="00C72B08" w:rsidRPr="00CA44B5">
        <w:rPr>
          <w:sz w:val="24"/>
          <w:szCs w:val="24"/>
        </w:rPr>
        <w:t xml:space="preserve"> </w:t>
      </w:r>
      <w:r w:rsidR="003830A0" w:rsidRPr="00CA44B5">
        <w:rPr>
          <w:rFonts w:asciiTheme="majorBidi" w:hAnsiTheme="majorBidi" w:cstheme="majorBidi"/>
          <w:sz w:val="28"/>
          <w:szCs w:val="28"/>
        </w:rPr>
        <w:t>wages</w:t>
      </w:r>
      <w:proofErr w:type="gramEnd"/>
      <w:r w:rsidR="003830A0" w:rsidRPr="00CA44B5">
        <w:rPr>
          <w:rFonts w:asciiTheme="majorBidi" w:hAnsiTheme="majorBidi" w:cstheme="majorBidi"/>
          <w:sz w:val="28"/>
          <w:szCs w:val="28"/>
        </w:rPr>
        <w:t xml:space="preserve"> they earned was highly helpful to them.</w:t>
      </w:r>
    </w:p>
    <w:p w:rsidR="004404F0" w:rsidRPr="006C2B72" w:rsidRDefault="004404F0" w:rsidP="004404F0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184283" w:rsidRPr="00DB5020" w:rsidRDefault="00184283" w:rsidP="00812D4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Impact of the intervention (choose the relevant item (s) and details</w:t>
      </w:r>
      <w:r w:rsidR="00110CF6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):</w:t>
      </w:r>
    </w:p>
    <w:p w:rsidR="00C9079C" w:rsidRPr="00CA44B5" w:rsidRDefault="00C9079C" w:rsidP="00CA44B5">
      <w:pPr>
        <w:pStyle w:val="ListParagraph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110CF6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Increase in crop land</w:t>
      </w:r>
      <w:r w:rsidR="00746DBA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746DBA" w:rsidRPr="00A07871" w:rsidRDefault="00746DBA" w:rsidP="00CA44B5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The farm-bund has increased crop land by 9 acre.</w:t>
      </w:r>
      <w:r w:rsidR="00C72B08" w:rsidRPr="00A07871">
        <w:rPr>
          <w:rFonts w:asciiTheme="majorBidi" w:hAnsiTheme="majorBidi" w:cstheme="majorBidi"/>
          <w:sz w:val="28"/>
          <w:szCs w:val="28"/>
        </w:rPr>
        <w:t xml:space="preserve"> Three ponds will irrigate nearly 70 acres of paddy and 30 acres of wheat.</w:t>
      </w:r>
    </w:p>
    <w:p w:rsidR="00C9079C" w:rsidRPr="00CA44B5" w:rsidRDefault="00C9079C" w:rsidP="00CA44B5">
      <w:pPr>
        <w:pStyle w:val="ListParagraph"/>
        <w:ind w:left="144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9079C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Reduction in Wasteland</w:t>
      </w:r>
      <w:r w:rsidR="00B55F76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 :</w:t>
      </w:r>
    </w:p>
    <w:p w:rsidR="00C9079C" w:rsidRPr="003F6716" w:rsidRDefault="00746DBA" w:rsidP="00CA44B5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3F6716">
        <w:rPr>
          <w:rFonts w:asciiTheme="majorBidi" w:hAnsiTheme="majorBidi" w:cstheme="majorBidi"/>
          <w:sz w:val="28"/>
          <w:szCs w:val="28"/>
        </w:rPr>
        <w:t>Waste land itself has been converted to farm-land. In 2-3 years it will become very fertile and paddy and wheat will grow.</w:t>
      </w:r>
    </w:p>
    <w:p w:rsidR="00C9079C" w:rsidRPr="00CA44B5" w:rsidRDefault="00C9079C" w:rsidP="00CA44B5">
      <w:pPr>
        <w:pStyle w:val="ListParagraph"/>
        <w:ind w:left="144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9079C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Increase in productivity</w:t>
      </w:r>
      <w:r w:rsidR="00ED2300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 : </w:t>
      </w:r>
    </w:p>
    <w:p w:rsidR="00ED2300" w:rsidRPr="00A07871" w:rsidRDefault="00ED2300" w:rsidP="00CA44B5">
      <w:pPr>
        <w:pStyle w:val="ListParagraph"/>
        <w:ind w:left="1440"/>
        <w:jc w:val="both"/>
        <w:rPr>
          <w:rFonts w:asciiTheme="majorBidi" w:hAnsiTheme="majorBidi" w:cstheme="majorBidi"/>
          <w:sz w:val="32"/>
          <w:szCs w:val="32"/>
        </w:rPr>
      </w:pPr>
      <w:r w:rsidRPr="00A07871">
        <w:rPr>
          <w:rFonts w:asciiTheme="majorBidi" w:hAnsiTheme="majorBidi" w:cstheme="majorBidi"/>
          <w:sz w:val="32"/>
          <w:szCs w:val="32"/>
        </w:rPr>
        <w:t xml:space="preserve"> </w:t>
      </w:r>
      <w:r w:rsidR="004B7AC9">
        <w:rPr>
          <w:rFonts w:asciiTheme="majorBidi" w:hAnsiTheme="majorBidi" w:cstheme="majorBidi"/>
          <w:sz w:val="28"/>
          <w:szCs w:val="28"/>
        </w:rPr>
        <w:t xml:space="preserve">At least 1500 kg paddy and </w:t>
      </w:r>
      <w:r w:rsidR="007B7018">
        <w:rPr>
          <w:rFonts w:asciiTheme="majorBidi" w:hAnsiTheme="majorBidi" w:cstheme="majorBidi"/>
          <w:sz w:val="28"/>
          <w:szCs w:val="28"/>
        </w:rPr>
        <w:t xml:space="preserve"> </w:t>
      </w:r>
      <w:r w:rsidR="004B7AC9">
        <w:rPr>
          <w:rFonts w:asciiTheme="majorBidi" w:hAnsiTheme="majorBidi" w:cstheme="majorBidi"/>
          <w:sz w:val="28"/>
          <w:szCs w:val="28"/>
        </w:rPr>
        <w:t>1,000</w:t>
      </w:r>
      <w:r w:rsidR="00C72B08" w:rsidRPr="003F6716">
        <w:rPr>
          <w:rFonts w:asciiTheme="majorBidi" w:hAnsiTheme="majorBidi" w:cstheme="majorBidi"/>
          <w:sz w:val="28"/>
          <w:szCs w:val="28"/>
        </w:rPr>
        <w:t xml:space="preserve"> kg </w:t>
      </w:r>
      <w:r w:rsidR="00D628EE" w:rsidRPr="003F6716">
        <w:rPr>
          <w:rFonts w:asciiTheme="majorBidi" w:hAnsiTheme="majorBidi" w:cstheme="majorBidi"/>
          <w:sz w:val="28"/>
          <w:szCs w:val="28"/>
        </w:rPr>
        <w:t>wheat per Acre will grow</w:t>
      </w:r>
      <w:r w:rsidR="00D628EE" w:rsidRPr="00A07871">
        <w:rPr>
          <w:rFonts w:asciiTheme="majorBidi" w:hAnsiTheme="majorBidi" w:cstheme="majorBidi"/>
          <w:sz w:val="32"/>
          <w:szCs w:val="32"/>
        </w:rPr>
        <w:t>.</w:t>
      </w:r>
    </w:p>
    <w:p w:rsidR="00C9079C" w:rsidRPr="00CA44B5" w:rsidRDefault="00C9079C" w:rsidP="00CA44B5">
      <w:pPr>
        <w:pStyle w:val="ListParagraph"/>
        <w:ind w:left="1440"/>
        <w:jc w:val="both"/>
        <w:rPr>
          <w:rFonts w:asciiTheme="majorHAnsi" w:hAnsiTheme="majorHAnsi"/>
          <w:sz w:val="28"/>
          <w:szCs w:val="28"/>
        </w:rPr>
      </w:pPr>
    </w:p>
    <w:p w:rsidR="00110CF6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Crop diversification</w:t>
      </w:r>
      <w:r w:rsidR="00C9079C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D628EE" w:rsidRPr="00A07871" w:rsidRDefault="00D628EE" w:rsidP="00CA44B5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Paddy, Wheat, Gram,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Mung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Khesari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kurthi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can be grown </w:t>
      </w:r>
      <w:proofErr w:type="gramStart"/>
      <w:r w:rsidRPr="00A07871">
        <w:rPr>
          <w:rFonts w:asciiTheme="majorBidi" w:hAnsiTheme="majorBidi" w:cstheme="majorBidi"/>
          <w:sz w:val="28"/>
          <w:szCs w:val="28"/>
        </w:rPr>
        <w:t>there .</w:t>
      </w:r>
      <w:proofErr w:type="gramEnd"/>
      <w:r w:rsidRPr="00A0787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07871">
        <w:rPr>
          <w:rFonts w:asciiTheme="majorBidi" w:hAnsiTheme="majorBidi" w:cstheme="majorBidi"/>
          <w:sz w:val="28"/>
          <w:szCs w:val="28"/>
        </w:rPr>
        <w:t>pulse</w:t>
      </w:r>
      <w:proofErr w:type="gramEnd"/>
      <w:r w:rsidRPr="00A07871">
        <w:rPr>
          <w:rFonts w:asciiTheme="majorBidi" w:hAnsiTheme="majorBidi" w:cstheme="majorBidi"/>
          <w:sz w:val="28"/>
          <w:szCs w:val="28"/>
        </w:rPr>
        <w:t xml:space="preserve"> crops will increase fertility due to Nitrogen fixation.</w:t>
      </w:r>
    </w:p>
    <w:p w:rsidR="00C9079C" w:rsidRPr="00CA44B5" w:rsidRDefault="00C9079C" w:rsidP="00CA44B5">
      <w:pPr>
        <w:pStyle w:val="ListParagraph"/>
        <w:ind w:left="144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110CF6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Cropping  intensity</w:t>
      </w:r>
      <w:r w:rsidR="00C9079C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C9079C" w:rsidRPr="00DB5020" w:rsidRDefault="00C9079C" w:rsidP="00CA44B5">
      <w:pPr>
        <w:pStyle w:val="ListParagraph"/>
        <w:ind w:left="1440"/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</w:p>
    <w:p w:rsidR="00110CF6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Adoption of new technology</w:t>
      </w:r>
      <w:r w:rsidR="00C9079C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C9079C" w:rsidRPr="00DB5020" w:rsidRDefault="00C9079C" w:rsidP="00CA44B5">
      <w:pPr>
        <w:pStyle w:val="ListParagraph"/>
        <w:ind w:left="1440"/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</w:p>
    <w:p w:rsidR="00110CF6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Reducing Migration</w:t>
      </w:r>
      <w:r w:rsidR="00C9079C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D628EE" w:rsidRPr="003F6716" w:rsidRDefault="00D628EE" w:rsidP="003F6716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There are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labourers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who usually migrate for bread. Here the case was different. During covid-19 </w:t>
      </w:r>
      <w:proofErr w:type="gramStart"/>
      <w:r w:rsidRPr="00A07871">
        <w:rPr>
          <w:rFonts w:asciiTheme="majorBidi" w:hAnsiTheme="majorBidi" w:cstheme="majorBidi"/>
          <w:sz w:val="28"/>
          <w:szCs w:val="28"/>
        </w:rPr>
        <w:t>They</w:t>
      </w:r>
      <w:proofErr w:type="gramEnd"/>
      <w:r w:rsidRPr="00A07871">
        <w:rPr>
          <w:rFonts w:asciiTheme="majorBidi" w:hAnsiTheme="majorBidi" w:cstheme="majorBidi"/>
          <w:sz w:val="28"/>
          <w:szCs w:val="28"/>
        </w:rPr>
        <w:t xml:space="preserve"> had come back and were jobless.</w:t>
      </w:r>
      <w:r w:rsidR="00812D43">
        <w:rPr>
          <w:rFonts w:asciiTheme="majorBidi" w:hAnsiTheme="majorBidi" w:cstheme="majorBidi"/>
          <w:sz w:val="28"/>
          <w:szCs w:val="28"/>
        </w:rPr>
        <w:t xml:space="preserve"> Now they do not want to go to cities. They feel better to stay with families.</w:t>
      </w:r>
    </w:p>
    <w:p w:rsidR="00110CF6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Climate resilience</w:t>
      </w:r>
      <w:r w:rsidR="00C9079C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 : </w:t>
      </w:r>
    </w:p>
    <w:p w:rsidR="003F6716" w:rsidRDefault="00C9079C" w:rsidP="003F6716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Green cover o</w:t>
      </w:r>
      <w:r w:rsidR="00500485" w:rsidRPr="00A07871">
        <w:rPr>
          <w:rFonts w:asciiTheme="majorBidi" w:hAnsiTheme="majorBidi" w:cstheme="majorBidi"/>
          <w:sz w:val="28"/>
          <w:szCs w:val="28"/>
        </w:rPr>
        <w:t>ver earthen su</w:t>
      </w:r>
      <w:r w:rsidR="00D628EE" w:rsidRPr="00A07871">
        <w:rPr>
          <w:rFonts w:asciiTheme="majorBidi" w:hAnsiTheme="majorBidi" w:cstheme="majorBidi"/>
          <w:sz w:val="28"/>
          <w:szCs w:val="28"/>
        </w:rPr>
        <w:t xml:space="preserve">rface is the </w:t>
      </w:r>
      <w:r w:rsidR="00EA580B" w:rsidRPr="00A07871">
        <w:rPr>
          <w:rFonts w:asciiTheme="majorBidi" w:hAnsiTheme="majorBidi" w:cstheme="majorBidi"/>
          <w:sz w:val="28"/>
          <w:szCs w:val="28"/>
        </w:rPr>
        <w:t>prime component of climate control</w:t>
      </w:r>
      <w:r w:rsidRPr="00A07871">
        <w:rPr>
          <w:rFonts w:asciiTheme="majorBidi" w:hAnsiTheme="majorBidi" w:cstheme="majorBidi"/>
          <w:sz w:val="28"/>
          <w:szCs w:val="28"/>
        </w:rPr>
        <w:t xml:space="preserve">. </w:t>
      </w:r>
      <w:r w:rsidR="00EA580B" w:rsidRPr="00A07871">
        <w:rPr>
          <w:rFonts w:asciiTheme="majorBidi" w:hAnsiTheme="majorBidi" w:cstheme="majorBidi"/>
          <w:sz w:val="28"/>
          <w:szCs w:val="28"/>
        </w:rPr>
        <w:t>Rotation of crops keeps area green and enhances production</w:t>
      </w:r>
      <w:r w:rsidRPr="00A07871">
        <w:rPr>
          <w:rFonts w:asciiTheme="majorBidi" w:hAnsiTheme="majorBidi" w:cstheme="majorBidi"/>
          <w:sz w:val="28"/>
          <w:szCs w:val="28"/>
        </w:rPr>
        <w:t>.</w:t>
      </w:r>
    </w:p>
    <w:p w:rsidR="003F6716" w:rsidRPr="003F6716" w:rsidRDefault="003F6716" w:rsidP="003F6716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</w:p>
    <w:p w:rsidR="00110CF6" w:rsidRPr="00DB5020" w:rsidRDefault="00110CF6" w:rsidP="00CA44B5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Increase in water table</w:t>
      </w:r>
      <w:r w:rsidR="00C9079C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C9079C" w:rsidRPr="00A07871" w:rsidRDefault="00EA580B" w:rsidP="00CA44B5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Both the intervention farm-bund and farm – pond are the best example</w:t>
      </w:r>
      <w:r w:rsidR="005C7ABF" w:rsidRPr="00A07871">
        <w:rPr>
          <w:rFonts w:asciiTheme="majorBidi" w:hAnsiTheme="majorBidi" w:cstheme="majorBidi"/>
          <w:sz w:val="28"/>
          <w:szCs w:val="28"/>
        </w:rPr>
        <w:t>s of water-conservation and water-absorption to the earth.</w:t>
      </w:r>
    </w:p>
    <w:p w:rsidR="005C7ABF" w:rsidRPr="00A07871" w:rsidRDefault="005C7ABF" w:rsidP="00CA44B5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These must add to raise the water -table</w:t>
      </w:r>
    </w:p>
    <w:p w:rsidR="00873257" w:rsidRPr="006C2B72" w:rsidRDefault="00873257" w:rsidP="00C9079C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184283" w:rsidRPr="00DB5020" w:rsidRDefault="00110CF6" w:rsidP="00110CF6">
      <w:pPr>
        <w:pStyle w:val="ListParagraph"/>
        <w:numPr>
          <w:ilvl w:val="0"/>
          <w:numId w:val="7"/>
        </w:numPr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Milk production/Milk yield</w:t>
      </w:r>
      <w:r w:rsidR="00873257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873257" w:rsidRPr="00CA44B5" w:rsidRDefault="00873257" w:rsidP="00873257">
      <w:pPr>
        <w:pStyle w:val="ListParagraph"/>
        <w:ind w:left="1440"/>
        <w:rPr>
          <w:rFonts w:asciiTheme="majorHAnsi" w:hAnsiTheme="majorHAnsi"/>
          <w:b/>
          <w:bCs/>
          <w:sz w:val="28"/>
          <w:szCs w:val="28"/>
        </w:rPr>
      </w:pPr>
    </w:p>
    <w:p w:rsidR="00110CF6" w:rsidRPr="00DB5020" w:rsidRDefault="00110CF6" w:rsidP="00110CF6">
      <w:pPr>
        <w:pStyle w:val="ListParagraph"/>
        <w:numPr>
          <w:ilvl w:val="0"/>
          <w:numId w:val="7"/>
        </w:numPr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Impact on farmers’ income before and after intervention</w:t>
      </w:r>
      <w:r w:rsidR="00873257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5C7ABF" w:rsidRPr="00A07871" w:rsidRDefault="005C7ABF" w:rsidP="00A07871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Farm-</w:t>
      </w:r>
      <w:proofErr w:type="gramStart"/>
      <w:r w:rsidRPr="00A07871">
        <w:rPr>
          <w:rFonts w:asciiTheme="majorBidi" w:hAnsiTheme="majorBidi" w:cstheme="majorBidi"/>
          <w:sz w:val="28"/>
          <w:szCs w:val="28"/>
        </w:rPr>
        <w:t>Bund :</w:t>
      </w:r>
      <w:proofErr w:type="gramEnd"/>
      <w:r w:rsidRPr="00A07871">
        <w:rPr>
          <w:rFonts w:asciiTheme="majorBidi" w:hAnsiTheme="majorBidi" w:cstheme="majorBidi"/>
          <w:sz w:val="28"/>
          <w:szCs w:val="28"/>
        </w:rPr>
        <w:t xml:space="preserve"> Nearly 9 Acres of waste-land converts to farm-land. This land will become fertile in two years farming,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mannuring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and cultivating green manure crops like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Mung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Dencha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>. Then the soil will produce two crops a year in full swing. Maize, Paddy and Wheat will grow abundantly.</w:t>
      </w:r>
    </w:p>
    <w:p w:rsidR="005C7ABF" w:rsidRPr="00A07871" w:rsidRDefault="005C7ABF" w:rsidP="00A07871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Maize will produce @ 25 Quintal/Acre.</w:t>
      </w:r>
    </w:p>
    <w:p w:rsidR="005C7ABF" w:rsidRPr="00A07871" w:rsidRDefault="005C7ABF" w:rsidP="00A07871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Paddy @ 15 Quintal/Acre and</w:t>
      </w:r>
    </w:p>
    <w:p w:rsidR="005C7ABF" w:rsidRPr="00A07871" w:rsidRDefault="005C7ABF" w:rsidP="00A07871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 Wheat @ 10 Quintal/Acre.</w:t>
      </w:r>
    </w:p>
    <w:p w:rsidR="00ED7000" w:rsidRPr="00A07871" w:rsidRDefault="005C7ABF" w:rsidP="00A07871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For any single crop in 9 acres of land will go to 2.25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tones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of Maize or 1.35 tones of Paddy or 01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tones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of Wheat. There are 18 beneficiaries and they will benefit on that ratio.</w:t>
      </w:r>
    </w:p>
    <w:p w:rsidR="00ED7000" w:rsidRPr="00A07871" w:rsidRDefault="00C72B08" w:rsidP="00A07871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Farm-</w:t>
      </w:r>
      <w:proofErr w:type="gramStart"/>
      <w:r w:rsidRPr="00A07871">
        <w:rPr>
          <w:rFonts w:asciiTheme="majorBidi" w:hAnsiTheme="majorBidi" w:cstheme="majorBidi"/>
          <w:sz w:val="28"/>
          <w:szCs w:val="28"/>
        </w:rPr>
        <w:t>Pond :</w:t>
      </w:r>
      <w:proofErr w:type="gramEnd"/>
      <w:r w:rsidRPr="00A07871">
        <w:rPr>
          <w:rFonts w:asciiTheme="majorBidi" w:hAnsiTheme="majorBidi" w:cstheme="majorBidi"/>
          <w:sz w:val="28"/>
          <w:szCs w:val="28"/>
        </w:rPr>
        <w:t xml:space="preserve"> Three </w:t>
      </w:r>
      <w:r w:rsidR="00ED7000" w:rsidRPr="00A07871">
        <w:rPr>
          <w:rFonts w:asciiTheme="majorBidi" w:hAnsiTheme="majorBidi" w:cstheme="majorBidi"/>
          <w:sz w:val="28"/>
          <w:szCs w:val="28"/>
        </w:rPr>
        <w:t xml:space="preserve">farm-ponds have been completed. The number of beneficiary farmer for </w:t>
      </w:r>
      <w:proofErr w:type="spellStart"/>
      <w:r w:rsidR="00ED7000" w:rsidRPr="00A07871">
        <w:rPr>
          <w:rFonts w:asciiTheme="majorBidi" w:hAnsiTheme="majorBidi" w:cstheme="majorBidi"/>
          <w:sz w:val="28"/>
          <w:szCs w:val="28"/>
        </w:rPr>
        <w:t>Bairdhaniya</w:t>
      </w:r>
      <w:proofErr w:type="spellEnd"/>
      <w:r w:rsidR="00ED7000" w:rsidRPr="00A07871">
        <w:rPr>
          <w:rFonts w:asciiTheme="majorBidi" w:hAnsiTheme="majorBidi" w:cstheme="majorBidi"/>
          <w:sz w:val="28"/>
          <w:szCs w:val="28"/>
        </w:rPr>
        <w:t xml:space="preserve"> pond is 31, for </w:t>
      </w:r>
      <w:proofErr w:type="spellStart"/>
      <w:r w:rsidR="00ED7000" w:rsidRPr="00A07871">
        <w:rPr>
          <w:rFonts w:asciiTheme="majorBidi" w:hAnsiTheme="majorBidi" w:cstheme="majorBidi"/>
          <w:sz w:val="28"/>
          <w:szCs w:val="28"/>
        </w:rPr>
        <w:t>Prem</w:t>
      </w:r>
      <w:proofErr w:type="spellEnd"/>
      <w:r w:rsidR="00ED7000" w:rsidRPr="00A07871">
        <w:rPr>
          <w:rFonts w:asciiTheme="majorBidi" w:hAnsiTheme="majorBidi" w:cstheme="majorBidi"/>
          <w:sz w:val="28"/>
          <w:szCs w:val="28"/>
        </w:rPr>
        <w:t xml:space="preserve"> Nagar - 15</w:t>
      </w:r>
      <w:r w:rsidR="005C7ABF" w:rsidRPr="00A07871">
        <w:rPr>
          <w:rFonts w:asciiTheme="majorBidi" w:hAnsiTheme="majorBidi" w:cstheme="majorBidi"/>
          <w:sz w:val="28"/>
          <w:szCs w:val="28"/>
        </w:rPr>
        <w:t xml:space="preserve"> </w:t>
      </w:r>
      <w:r w:rsidR="00ED7000" w:rsidRPr="00A07871">
        <w:rPr>
          <w:rFonts w:asciiTheme="majorBidi" w:hAnsiTheme="majorBidi" w:cstheme="majorBidi"/>
          <w:sz w:val="28"/>
          <w:szCs w:val="28"/>
        </w:rPr>
        <w:t xml:space="preserve">and for </w:t>
      </w:r>
      <w:proofErr w:type="spellStart"/>
      <w:r w:rsidR="00ED7000" w:rsidRPr="00A07871">
        <w:rPr>
          <w:rFonts w:asciiTheme="majorBidi" w:hAnsiTheme="majorBidi" w:cstheme="majorBidi"/>
          <w:sz w:val="28"/>
          <w:szCs w:val="28"/>
        </w:rPr>
        <w:t>Kuraba</w:t>
      </w:r>
      <w:proofErr w:type="spellEnd"/>
      <w:r w:rsidR="00ED7000" w:rsidRPr="00A0787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D7000" w:rsidRPr="00A07871">
        <w:rPr>
          <w:rFonts w:asciiTheme="majorBidi" w:hAnsiTheme="majorBidi" w:cstheme="majorBidi"/>
          <w:sz w:val="28"/>
          <w:szCs w:val="28"/>
        </w:rPr>
        <w:t>is</w:t>
      </w:r>
      <w:proofErr w:type="gramEnd"/>
      <w:r w:rsidR="00ED7000" w:rsidRPr="00A07871">
        <w:rPr>
          <w:rFonts w:asciiTheme="majorBidi" w:hAnsiTheme="majorBidi" w:cstheme="majorBidi"/>
          <w:sz w:val="28"/>
          <w:szCs w:val="28"/>
        </w:rPr>
        <w:t xml:space="preserve"> 21. They grow </w:t>
      </w:r>
      <w:proofErr w:type="gramStart"/>
      <w:r w:rsidR="00ED7000" w:rsidRPr="00A07871">
        <w:rPr>
          <w:rFonts w:asciiTheme="majorBidi" w:hAnsiTheme="majorBidi" w:cstheme="majorBidi"/>
          <w:sz w:val="28"/>
          <w:szCs w:val="28"/>
        </w:rPr>
        <w:t>Paddy ,</w:t>
      </w:r>
      <w:proofErr w:type="gramEnd"/>
      <w:r w:rsidR="00ED7000" w:rsidRPr="00A07871">
        <w:rPr>
          <w:rFonts w:asciiTheme="majorBidi" w:hAnsiTheme="majorBidi" w:cstheme="majorBidi"/>
          <w:sz w:val="28"/>
          <w:szCs w:val="28"/>
        </w:rPr>
        <w:t xml:space="preserve"> average in 1 Acre. They will get benefitted.</w:t>
      </w:r>
    </w:p>
    <w:p w:rsidR="00873257" w:rsidRPr="00C819D9" w:rsidRDefault="00ED7000" w:rsidP="00873257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110CF6" w:rsidRPr="00DB5020" w:rsidRDefault="00110CF6" w:rsidP="00110CF6">
      <w:pPr>
        <w:pStyle w:val="ListParagraph"/>
        <w:numPr>
          <w:ilvl w:val="0"/>
          <w:numId w:val="7"/>
        </w:numPr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Overall household income</w:t>
      </w:r>
      <w:r w:rsidR="00873257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461804" w:rsidRPr="00A07871" w:rsidRDefault="00ED7000" w:rsidP="00C83263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All together 149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labour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families </w:t>
      </w:r>
      <w:r w:rsidR="00461804" w:rsidRPr="00A07871">
        <w:rPr>
          <w:rFonts w:asciiTheme="majorBidi" w:hAnsiTheme="majorBidi" w:cstheme="majorBidi"/>
          <w:sz w:val="28"/>
          <w:szCs w:val="28"/>
        </w:rPr>
        <w:t>were involved</w:t>
      </w:r>
      <w:r w:rsidRPr="00A07871">
        <w:rPr>
          <w:rFonts w:asciiTheme="majorBidi" w:hAnsiTheme="majorBidi" w:cstheme="majorBidi"/>
          <w:sz w:val="28"/>
          <w:szCs w:val="28"/>
        </w:rPr>
        <w:t xml:space="preserve"> in excavating the farm-bund and ponds. They all did not work together. Some people worked only in one work or two or three. Some </w:t>
      </w:r>
      <w:r w:rsidR="00461804" w:rsidRPr="00A07871">
        <w:rPr>
          <w:rFonts w:asciiTheme="majorBidi" w:hAnsiTheme="majorBidi" w:cstheme="majorBidi"/>
          <w:sz w:val="28"/>
          <w:szCs w:val="28"/>
        </w:rPr>
        <w:t>worked o</w:t>
      </w:r>
      <w:r w:rsidRPr="00A07871">
        <w:rPr>
          <w:rFonts w:asciiTheme="majorBidi" w:hAnsiTheme="majorBidi" w:cstheme="majorBidi"/>
          <w:sz w:val="28"/>
          <w:szCs w:val="28"/>
        </w:rPr>
        <w:t xml:space="preserve">nly in two. No one worked in all the four. Exact calculation per family has not been done but average </w:t>
      </w:r>
      <w:proofErr w:type="gramStart"/>
      <w:r w:rsidRPr="00A07871">
        <w:rPr>
          <w:rFonts w:asciiTheme="majorBidi" w:hAnsiTheme="majorBidi" w:cstheme="majorBidi"/>
          <w:sz w:val="28"/>
          <w:szCs w:val="28"/>
        </w:rPr>
        <w:t>income per family for all works have</w:t>
      </w:r>
      <w:proofErr w:type="gramEnd"/>
      <w:r w:rsidRPr="00A07871">
        <w:rPr>
          <w:rFonts w:asciiTheme="majorBidi" w:hAnsiTheme="majorBidi" w:cstheme="majorBidi"/>
          <w:sz w:val="28"/>
          <w:szCs w:val="28"/>
        </w:rPr>
        <w:t xml:space="preserve"> been done. The chart below depicts that among 149 families </w:t>
      </w:r>
      <w:r w:rsidR="00C72B08" w:rsidRPr="00A07871">
        <w:rPr>
          <w:rFonts w:asciiTheme="majorBidi" w:hAnsiTheme="majorBidi" w:cstheme="majorBidi"/>
          <w:sz w:val="28"/>
          <w:szCs w:val="28"/>
        </w:rPr>
        <w:t xml:space="preserve">average income </w:t>
      </w:r>
      <w:r w:rsidRPr="00A07871">
        <w:rPr>
          <w:rFonts w:asciiTheme="majorBidi" w:hAnsiTheme="majorBidi" w:cstheme="majorBidi"/>
          <w:sz w:val="28"/>
          <w:szCs w:val="28"/>
        </w:rPr>
        <w:t>goes to Rs 6023/- only per family.</w:t>
      </w:r>
    </w:p>
    <w:p w:rsidR="00461804" w:rsidRPr="00812D43" w:rsidRDefault="00461804" w:rsidP="0046180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12D43">
        <w:rPr>
          <w:rFonts w:asciiTheme="majorBidi" w:hAnsiTheme="majorBidi" w:cstheme="majorBidi"/>
          <w:b/>
          <w:bCs/>
          <w:sz w:val="28"/>
          <w:szCs w:val="28"/>
        </w:rPr>
        <w:t xml:space="preserve">Description of Earth Work In </w:t>
      </w:r>
      <w:proofErr w:type="spellStart"/>
      <w:r w:rsidRPr="00812D43">
        <w:rPr>
          <w:rFonts w:asciiTheme="majorBidi" w:hAnsiTheme="majorBidi" w:cstheme="majorBidi"/>
          <w:b/>
          <w:bCs/>
          <w:sz w:val="28"/>
          <w:szCs w:val="28"/>
        </w:rPr>
        <w:t>Abrakha</w:t>
      </w:r>
      <w:proofErr w:type="spellEnd"/>
      <w:r w:rsidRPr="00812D43">
        <w:rPr>
          <w:rFonts w:asciiTheme="majorBidi" w:hAnsiTheme="majorBidi" w:cstheme="majorBidi"/>
          <w:b/>
          <w:bCs/>
          <w:sz w:val="28"/>
          <w:szCs w:val="28"/>
        </w:rPr>
        <w:t xml:space="preserve"> Watershed</w:t>
      </w:r>
    </w:p>
    <w:p w:rsidR="00461804" w:rsidRPr="00812D43" w:rsidRDefault="00461804" w:rsidP="00461804">
      <w:pPr>
        <w:spacing w:after="0"/>
        <w:jc w:val="center"/>
        <w:rPr>
          <w:rFonts w:asciiTheme="majorBidi" w:hAnsiTheme="majorBidi" w:cstheme="majorBidi"/>
          <w:sz w:val="10"/>
          <w:szCs w:val="10"/>
        </w:rPr>
      </w:pPr>
      <w:r w:rsidRPr="00812D4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12D43">
        <w:rPr>
          <w:rFonts w:asciiTheme="majorBidi" w:hAnsiTheme="majorBidi" w:cstheme="majorBidi"/>
          <w:b/>
          <w:bCs/>
        </w:rPr>
        <w:t>During The First Half – Year of CCA Project 2020-202</w:t>
      </w:r>
      <w:r w:rsidRPr="00812D43">
        <w:rPr>
          <w:rFonts w:asciiTheme="majorBidi" w:hAnsiTheme="majorBidi" w:cstheme="majorBidi"/>
        </w:rPr>
        <w:t>1</w:t>
      </w:r>
      <w:r w:rsidRPr="00812D43">
        <w:rPr>
          <w:rFonts w:asciiTheme="majorBidi" w:hAnsiTheme="majorBidi" w:cstheme="majorBidi"/>
          <w:sz w:val="10"/>
          <w:szCs w:val="10"/>
        </w:rPr>
        <w:t>.</w:t>
      </w:r>
    </w:p>
    <w:p w:rsidR="00461804" w:rsidRPr="00812D43" w:rsidRDefault="00461804" w:rsidP="00461804">
      <w:pPr>
        <w:spacing w:after="0"/>
        <w:jc w:val="center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tblInd w:w="389" w:type="dxa"/>
        <w:tblLook w:val="04A0"/>
      </w:tblPr>
      <w:tblGrid>
        <w:gridCol w:w="480"/>
        <w:gridCol w:w="1503"/>
        <w:gridCol w:w="1316"/>
        <w:gridCol w:w="1357"/>
        <w:gridCol w:w="1425"/>
        <w:gridCol w:w="1738"/>
        <w:gridCol w:w="1200"/>
      </w:tblGrid>
      <w:tr w:rsidR="00461804" w:rsidRPr="00812D43" w:rsidTr="00812D43">
        <w:tc>
          <w:tcPr>
            <w:tcW w:w="480" w:type="dxa"/>
          </w:tcPr>
          <w:p w:rsidR="00461804" w:rsidRPr="00812D43" w:rsidRDefault="00461804" w:rsidP="007604C5">
            <w:pPr>
              <w:rPr>
                <w:b/>
                <w:bCs/>
              </w:rPr>
            </w:pPr>
            <w:r w:rsidRPr="00812D43">
              <w:rPr>
                <w:b/>
                <w:bCs/>
              </w:rPr>
              <w:t>S. No</w:t>
            </w:r>
          </w:p>
        </w:tc>
        <w:tc>
          <w:tcPr>
            <w:tcW w:w="1503" w:type="dxa"/>
          </w:tcPr>
          <w:p w:rsidR="00461804" w:rsidRPr="00812D43" w:rsidRDefault="00461804" w:rsidP="007604C5">
            <w:pPr>
              <w:rPr>
                <w:b/>
                <w:bCs/>
              </w:rPr>
            </w:pPr>
            <w:r w:rsidRPr="00812D43">
              <w:rPr>
                <w:b/>
                <w:bCs/>
              </w:rPr>
              <w:t>Name of Work</w:t>
            </w:r>
          </w:p>
        </w:tc>
        <w:tc>
          <w:tcPr>
            <w:tcW w:w="1316" w:type="dxa"/>
          </w:tcPr>
          <w:p w:rsidR="00461804" w:rsidRPr="00812D43" w:rsidRDefault="00461804" w:rsidP="007604C5">
            <w:pPr>
              <w:rPr>
                <w:b/>
                <w:bCs/>
              </w:rPr>
            </w:pPr>
            <w:r w:rsidRPr="00812D43">
              <w:rPr>
                <w:b/>
                <w:bCs/>
              </w:rPr>
              <w:t>Quantity of mud-cut in m</w:t>
            </w:r>
            <w:r w:rsidRPr="00812D4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357" w:type="dxa"/>
          </w:tcPr>
          <w:p w:rsidR="00461804" w:rsidRPr="00812D43" w:rsidRDefault="00461804" w:rsidP="007604C5">
            <w:pPr>
              <w:rPr>
                <w:b/>
                <w:bCs/>
              </w:rPr>
            </w:pPr>
            <w:r w:rsidRPr="00812D43">
              <w:rPr>
                <w:b/>
                <w:bCs/>
              </w:rPr>
              <w:t xml:space="preserve">Total </w:t>
            </w:r>
            <w:proofErr w:type="spellStart"/>
            <w:r w:rsidRPr="00812D43">
              <w:rPr>
                <w:b/>
                <w:bCs/>
              </w:rPr>
              <w:t>Mandays</w:t>
            </w:r>
            <w:proofErr w:type="spellEnd"/>
            <w:r w:rsidRPr="00812D43">
              <w:rPr>
                <w:b/>
                <w:bCs/>
              </w:rPr>
              <w:t xml:space="preserve"> Incurred </w:t>
            </w:r>
          </w:p>
        </w:tc>
        <w:tc>
          <w:tcPr>
            <w:tcW w:w="1425" w:type="dxa"/>
          </w:tcPr>
          <w:p w:rsidR="00461804" w:rsidRPr="00812D43" w:rsidRDefault="00461804" w:rsidP="007604C5">
            <w:pPr>
              <w:rPr>
                <w:b/>
                <w:bCs/>
              </w:rPr>
            </w:pPr>
            <w:r w:rsidRPr="00812D43">
              <w:rPr>
                <w:b/>
                <w:bCs/>
              </w:rPr>
              <w:t xml:space="preserve">Amount Paid to </w:t>
            </w:r>
            <w:proofErr w:type="spellStart"/>
            <w:r w:rsidRPr="00812D43">
              <w:rPr>
                <w:b/>
                <w:bCs/>
              </w:rPr>
              <w:t>Labourers</w:t>
            </w:r>
            <w:proofErr w:type="spellEnd"/>
          </w:p>
        </w:tc>
        <w:tc>
          <w:tcPr>
            <w:tcW w:w="1738" w:type="dxa"/>
          </w:tcPr>
          <w:p w:rsidR="00461804" w:rsidRPr="00812D43" w:rsidRDefault="00461804" w:rsidP="007604C5">
            <w:pPr>
              <w:rPr>
                <w:b/>
                <w:bCs/>
              </w:rPr>
            </w:pPr>
            <w:r w:rsidRPr="00812D43">
              <w:rPr>
                <w:b/>
                <w:bCs/>
              </w:rPr>
              <w:t xml:space="preserve">Number of </w:t>
            </w:r>
            <w:proofErr w:type="spellStart"/>
            <w:r w:rsidRPr="00812D43">
              <w:rPr>
                <w:b/>
                <w:bCs/>
              </w:rPr>
              <w:t>Labour</w:t>
            </w:r>
            <w:proofErr w:type="spellEnd"/>
            <w:r w:rsidRPr="00812D43">
              <w:rPr>
                <w:b/>
                <w:bCs/>
              </w:rPr>
              <w:t xml:space="preserve"> Families </w:t>
            </w:r>
            <w:proofErr w:type="spellStart"/>
            <w:r w:rsidRPr="00812D43">
              <w:rPr>
                <w:b/>
                <w:bCs/>
              </w:rPr>
              <w:t>Envolved</w:t>
            </w:r>
            <w:proofErr w:type="spellEnd"/>
          </w:p>
        </w:tc>
        <w:tc>
          <w:tcPr>
            <w:tcW w:w="1200" w:type="dxa"/>
          </w:tcPr>
          <w:p w:rsidR="00461804" w:rsidRPr="00812D43" w:rsidRDefault="00461804" w:rsidP="007604C5">
            <w:pPr>
              <w:rPr>
                <w:b/>
                <w:bCs/>
              </w:rPr>
            </w:pPr>
            <w:r w:rsidRPr="00812D43">
              <w:rPr>
                <w:b/>
                <w:bCs/>
              </w:rPr>
              <w:t>Per family Wages (Rs.)</w:t>
            </w:r>
          </w:p>
        </w:tc>
      </w:tr>
      <w:tr w:rsidR="00461804" w:rsidRPr="00812D43" w:rsidTr="00812D43">
        <w:tc>
          <w:tcPr>
            <w:tcW w:w="48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1</w:t>
            </w:r>
          </w:p>
        </w:tc>
        <w:tc>
          <w:tcPr>
            <w:tcW w:w="1503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 xml:space="preserve">Farm Bund In </w:t>
            </w:r>
            <w:proofErr w:type="spellStart"/>
            <w:r w:rsidRPr="00812D43">
              <w:t>Abrakha</w:t>
            </w:r>
            <w:proofErr w:type="spellEnd"/>
          </w:p>
        </w:tc>
        <w:tc>
          <w:tcPr>
            <w:tcW w:w="1316" w:type="dxa"/>
            <w:vAlign w:val="center"/>
          </w:tcPr>
          <w:p w:rsidR="00461804" w:rsidRPr="00812D43" w:rsidRDefault="00461804" w:rsidP="007604C5">
            <w:pPr>
              <w:jc w:val="center"/>
              <w:rPr>
                <w:vertAlign w:val="superscript"/>
              </w:rPr>
            </w:pPr>
            <w:r w:rsidRPr="00812D43">
              <w:t>996.589 m</w:t>
            </w:r>
            <w:r w:rsidRPr="00812D43">
              <w:rPr>
                <w:vertAlign w:val="superscript"/>
              </w:rPr>
              <w:t>3</w:t>
            </w:r>
          </w:p>
        </w:tc>
        <w:tc>
          <w:tcPr>
            <w:tcW w:w="1357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42 days</w:t>
            </w:r>
          </w:p>
        </w:tc>
        <w:tc>
          <w:tcPr>
            <w:tcW w:w="1425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89,026.00</w:t>
            </w:r>
          </w:p>
        </w:tc>
        <w:tc>
          <w:tcPr>
            <w:tcW w:w="1738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25</w:t>
            </w:r>
          </w:p>
        </w:tc>
        <w:tc>
          <w:tcPr>
            <w:tcW w:w="120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3561.00</w:t>
            </w:r>
          </w:p>
        </w:tc>
      </w:tr>
      <w:tr w:rsidR="00461804" w:rsidRPr="00812D43" w:rsidTr="00812D43">
        <w:tc>
          <w:tcPr>
            <w:tcW w:w="48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2</w:t>
            </w:r>
          </w:p>
        </w:tc>
        <w:tc>
          <w:tcPr>
            <w:tcW w:w="1503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 xml:space="preserve">Construction of Farm Pond </w:t>
            </w:r>
            <w:proofErr w:type="spellStart"/>
            <w:r w:rsidRPr="00812D43">
              <w:t>Bairdhaniya</w:t>
            </w:r>
            <w:proofErr w:type="spellEnd"/>
          </w:p>
        </w:tc>
        <w:tc>
          <w:tcPr>
            <w:tcW w:w="1316" w:type="dxa"/>
            <w:vAlign w:val="center"/>
          </w:tcPr>
          <w:p w:rsidR="00461804" w:rsidRPr="00812D43" w:rsidRDefault="00461804" w:rsidP="007604C5">
            <w:pPr>
              <w:jc w:val="center"/>
              <w:rPr>
                <w:vertAlign w:val="superscript"/>
              </w:rPr>
            </w:pPr>
            <w:r w:rsidRPr="00812D43">
              <w:t>2735.52 m</w:t>
            </w:r>
            <w:r w:rsidRPr="00812D43">
              <w:rPr>
                <w:vertAlign w:val="superscript"/>
              </w:rPr>
              <w:t>3</w:t>
            </w:r>
          </w:p>
        </w:tc>
        <w:tc>
          <w:tcPr>
            <w:tcW w:w="1357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35 days</w:t>
            </w:r>
          </w:p>
        </w:tc>
        <w:tc>
          <w:tcPr>
            <w:tcW w:w="1425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2,93,328.00</w:t>
            </w:r>
          </w:p>
        </w:tc>
        <w:tc>
          <w:tcPr>
            <w:tcW w:w="1738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64</w:t>
            </w:r>
          </w:p>
        </w:tc>
        <w:tc>
          <w:tcPr>
            <w:tcW w:w="120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4583.00</w:t>
            </w:r>
          </w:p>
        </w:tc>
      </w:tr>
      <w:tr w:rsidR="00461804" w:rsidRPr="00812D43" w:rsidTr="00812D43">
        <w:tc>
          <w:tcPr>
            <w:tcW w:w="48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3</w:t>
            </w:r>
          </w:p>
        </w:tc>
        <w:tc>
          <w:tcPr>
            <w:tcW w:w="1503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 xml:space="preserve">Construction Of </w:t>
            </w:r>
            <w:proofErr w:type="spellStart"/>
            <w:r w:rsidRPr="00812D43">
              <w:t>Bholi</w:t>
            </w:r>
            <w:proofErr w:type="spellEnd"/>
            <w:r w:rsidRPr="00812D43">
              <w:t xml:space="preserve"> </w:t>
            </w:r>
            <w:proofErr w:type="spellStart"/>
            <w:r w:rsidRPr="00812D43">
              <w:t>Yadav</w:t>
            </w:r>
            <w:proofErr w:type="spellEnd"/>
            <w:r w:rsidRPr="00812D43">
              <w:t xml:space="preserve"> Farm Pond </w:t>
            </w:r>
            <w:proofErr w:type="spellStart"/>
            <w:r w:rsidRPr="00812D43">
              <w:t>Premnagar</w:t>
            </w:r>
            <w:proofErr w:type="spellEnd"/>
          </w:p>
        </w:tc>
        <w:tc>
          <w:tcPr>
            <w:tcW w:w="1316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2751.24 m</w:t>
            </w:r>
            <w:r w:rsidRPr="00812D43">
              <w:rPr>
                <w:vertAlign w:val="superscript"/>
              </w:rPr>
              <w:t>3</w:t>
            </w:r>
          </w:p>
        </w:tc>
        <w:tc>
          <w:tcPr>
            <w:tcW w:w="1357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50 days</w:t>
            </w:r>
          </w:p>
        </w:tc>
        <w:tc>
          <w:tcPr>
            <w:tcW w:w="1425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2,92,788.00</w:t>
            </w:r>
          </w:p>
        </w:tc>
        <w:tc>
          <w:tcPr>
            <w:tcW w:w="1738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30</w:t>
            </w:r>
          </w:p>
        </w:tc>
        <w:tc>
          <w:tcPr>
            <w:tcW w:w="120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9760.00</w:t>
            </w:r>
          </w:p>
        </w:tc>
      </w:tr>
      <w:tr w:rsidR="00461804" w:rsidRPr="00812D43" w:rsidTr="00812D43">
        <w:tc>
          <w:tcPr>
            <w:tcW w:w="48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4</w:t>
            </w:r>
          </w:p>
        </w:tc>
        <w:tc>
          <w:tcPr>
            <w:tcW w:w="1503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 xml:space="preserve">Construction </w:t>
            </w:r>
            <w:r w:rsidRPr="00812D43">
              <w:lastRenderedPageBreak/>
              <w:t xml:space="preserve">of </w:t>
            </w:r>
            <w:proofErr w:type="spellStart"/>
            <w:r w:rsidRPr="00812D43">
              <w:t>Kuraba</w:t>
            </w:r>
            <w:proofErr w:type="spellEnd"/>
            <w:r w:rsidRPr="00812D43">
              <w:t xml:space="preserve"> </w:t>
            </w:r>
            <w:proofErr w:type="spellStart"/>
            <w:r w:rsidRPr="00812D43">
              <w:t>Fram</w:t>
            </w:r>
            <w:proofErr w:type="spellEnd"/>
            <w:r w:rsidRPr="00812D43">
              <w:t xml:space="preserve"> Pond</w:t>
            </w:r>
          </w:p>
        </w:tc>
        <w:tc>
          <w:tcPr>
            <w:tcW w:w="1316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lastRenderedPageBreak/>
              <w:t>2073.60 m</w:t>
            </w:r>
            <w:r w:rsidRPr="00812D43">
              <w:rPr>
                <w:vertAlign w:val="superscript"/>
              </w:rPr>
              <w:t>3</w:t>
            </w:r>
          </w:p>
        </w:tc>
        <w:tc>
          <w:tcPr>
            <w:tcW w:w="1357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35 days</w:t>
            </w:r>
          </w:p>
        </w:tc>
        <w:tc>
          <w:tcPr>
            <w:tcW w:w="1425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2,22,290.00</w:t>
            </w:r>
          </w:p>
        </w:tc>
        <w:tc>
          <w:tcPr>
            <w:tcW w:w="1738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30</w:t>
            </w:r>
          </w:p>
        </w:tc>
        <w:tc>
          <w:tcPr>
            <w:tcW w:w="1200" w:type="dxa"/>
            <w:vAlign w:val="center"/>
          </w:tcPr>
          <w:p w:rsidR="00461804" w:rsidRPr="00812D43" w:rsidRDefault="00461804" w:rsidP="007604C5">
            <w:pPr>
              <w:jc w:val="center"/>
            </w:pPr>
            <w:r w:rsidRPr="00812D43">
              <w:t>7410.00</w:t>
            </w:r>
          </w:p>
        </w:tc>
      </w:tr>
      <w:tr w:rsidR="00461804" w:rsidRPr="00812D43" w:rsidTr="00812D43">
        <w:trPr>
          <w:trHeight w:val="710"/>
        </w:trPr>
        <w:tc>
          <w:tcPr>
            <w:tcW w:w="480" w:type="dxa"/>
            <w:vAlign w:val="center"/>
          </w:tcPr>
          <w:p w:rsidR="00461804" w:rsidRPr="00812D43" w:rsidRDefault="00461804" w:rsidP="007604C5">
            <w:pPr>
              <w:jc w:val="center"/>
            </w:pPr>
          </w:p>
        </w:tc>
        <w:tc>
          <w:tcPr>
            <w:tcW w:w="1503" w:type="dxa"/>
            <w:vAlign w:val="center"/>
          </w:tcPr>
          <w:p w:rsidR="00461804" w:rsidRPr="00812D43" w:rsidRDefault="00461804" w:rsidP="007604C5">
            <w:pPr>
              <w:jc w:val="center"/>
              <w:rPr>
                <w:b/>
                <w:bCs/>
              </w:rPr>
            </w:pPr>
            <w:r w:rsidRPr="00812D43">
              <w:rPr>
                <w:b/>
                <w:bCs/>
              </w:rPr>
              <w:t>Total</w:t>
            </w:r>
          </w:p>
        </w:tc>
        <w:tc>
          <w:tcPr>
            <w:tcW w:w="1316" w:type="dxa"/>
            <w:vAlign w:val="center"/>
          </w:tcPr>
          <w:p w:rsidR="00461804" w:rsidRPr="00812D43" w:rsidRDefault="00461804" w:rsidP="007604C5">
            <w:pPr>
              <w:jc w:val="center"/>
              <w:rPr>
                <w:b/>
                <w:bCs/>
                <w:vertAlign w:val="superscript"/>
              </w:rPr>
            </w:pPr>
            <w:r w:rsidRPr="00812D43">
              <w:rPr>
                <w:b/>
                <w:bCs/>
              </w:rPr>
              <w:t>8,556.949 m</w:t>
            </w:r>
            <w:r w:rsidRPr="00812D4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357" w:type="dxa"/>
            <w:vAlign w:val="center"/>
          </w:tcPr>
          <w:p w:rsidR="00461804" w:rsidRPr="00812D43" w:rsidRDefault="00461804" w:rsidP="007604C5">
            <w:pPr>
              <w:jc w:val="center"/>
              <w:rPr>
                <w:b/>
                <w:bCs/>
              </w:rPr>
            </w:pPr>
            <w:r w:rsidRPr="00812D43">
              <w:rPr>
                <w:b/>
                <w:bCs/>
              </w:rPr>
              <w:t>162 days</w:t>
            </w:r>
          </w:p>
        </w:tc>
        <w:tc>
          <w:tcPr>
            <w:tcW w:w="1425" w:type="dxa"/>
            <w:vAlign w:val="center"/>
          </w:tcPr>
          <w:p w:rsidR="00461804" w:rsidRPr="00812D43" w:rsidRDefault="00461804" w:rsidP="007604C5">
            <w:pPr>
              <w:jc w:val="center"/>
              <w:rPr>
                <w:b/>
                <w:bCs/>
              </w:rPr>
            </w:pPr>
            <w:r w:rsidRPr="00812D43">
              <w:rPr>
                <w:b/>
                <w:bCs/>
              </w:rPr>
              <w:t>8,97,432.00</w:t>
            </w:r>
          </w:p>
        </w:tc>
        <w:tc>
          <w:tcPr>
            <w:tcW w:w="1738" w:type="dxa"/>
            <w:vAlign w:val="center"/>
          </w:tcPr>
          <w:p w:rsidR="00461804" w:rsidRPr="00812D43" w:rsidRDefault="00461804" w:rsidP="007604C5">
            <w:pPr>
              <w:jc w:val="center"/>
              <w:rPr>
                <w:b/>
                <w:bCs/>
              </w:rPr>
            </w:pPr>
            <w:r w:rsidRPr="00812D43">
              <w:rPr>
                <w:b/>
                <w:bCs/>
              </w:rPr>
              <w:t>149</w:t>
            </w:r>
          </w:p>
        </w:tc>
        <w:tc>
          <w:tcPr>
            <w:tcW w:w="1200" w:type="dxa"/>
            <w:vAlign w:val="center"/>
          </w:tcPr>
          <w:p w:rsidR="00461804" w:rsidRPr="00812D43" w:rsidRDefault="00461804" w:rsidP="007604C5">
            <w:pPr>
              <w:jc w:val="center"/>
              <w:rPr>
                <w:b/>
                <w:bCs/>
              </w:rPr>
            </w:pPr>
            <w:r w:rsidRPr="00812D43">
              <w:rPr>
                <w:b/>
                <w:bCs/>
              </w:rPr>
              <w:t>6023.00</w:t>
            </w:r>
          </w:p>
        </w:tc>
      </w:tr>
    </w:tbl>
    <w:p w:rsidR="00C819D9" w:rsidRPr="00C819D9" w:rsidRDefault="00C819D9" w:rsidP="00C819D9">
      <w:pPr>
        <w:pStyle w:val="ListParagraph"/>
        <w:ind w:left="1440"/>
        <w:rPr>
          <w:rFonts w:asciiTheme="majorHAnsi" w:hAnsiTheme="majorHAnsi"/>
        </w:rPr>
      </w:pPr>
    </w:p>
    <w:p w:rsidR="00110CF6" w:rsidRPr="00DB5020" w:rsidRDefault="00110CF6" w:rsidP="00110CF6">
      <w:pPr>
        <w:pStyle w:val="ListParagraph"/>
        <w:numPr>
          <w:ilvl w:val="0"/>
          <w:numId w:val="7"/>
        </w:numPr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Others</w:t>
      </w:r>
      <w:r w:rsidR="00C819D9"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:</w:t>
      </w:r>
    </w:p>
    <w:p w:rsidR="00C819D9" w:rsidRPr="00A07871" w:rsidRDefault="00461804" w:rsidP="008F7B7D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It is the best example of soil and water-conservation.</w:t>
      </w:r>
    </w:p>
    <w:p w:rsidR="00C819D9" w:rsidRPr="00C819D9" w:rsidRDefault="00C819D9" w:rsidP="00C819D9">
      <w:pPr>
        <w:pStyle w:val="ListParagraph"/>
        <w:ind w:left="1440"/>
        <w:rPr>
          <w:rFonts w:asciiTheme="majorHAnsi" w:hAnsiTheme="majorHAnsi"/>
        </w:rPr>
      </w:pPr>
    </w:p>
    <w:p w:rsidR="00110CF6" w:rsidRPr="00DB5020" w:rsidRDefault="00110CF6" w:rsidP="00A0787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DB5020">
        <w:rPr>
          <w:rFonts w:asciiTheme="majorHAnsi" w:hAnsiTheme="majorHAnsi"/>
          <w:b/>
          <w:bCs/>
          <w:sz w:val="28"/>
          <w:szCs w:val="28"/>
          <w:highlight w:val="lightGray"/>
        </w:rPr>
        <w:t>Feasibility of replication/Scaling up in other watershed projects:</w:t>
      </w:r>
    </w:p>
    <w:p w:rsidR="00C819D9" w:rsidRPr="00A07871" w:rsidRDefault="00461804" w:rsidP="008F7B7D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The farm-bund construction converts the waste-land to farm-land, reduces the area of waste-land and increases the area of farm land in a Watershed Area. Farmers’ income increases due to enhanced crop production and landless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labour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>-families get employment and wages. They get financial support. When farm bund is raised, it collects and conserves rain water and raises the water table.</w:t>
      </w:r>
    </w:p>
    <w:p w:rsidR="002E793B" w:rsidRPr="00A07871" w:rsidRDefault="00461804" w:rsidP="00A07871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 xml:space="preserve">Promotion of new farm-pond/small </w:t>
      </w:r>
      <w:proofErr w:type="spellStart"/>
      <w:r w:rsidRPr="00A07871">
        <w:rPr>
          <w:rFonts w:asciiTheme="majorBidi" w:hAnsiTheme="majorBidi" w:cstheme="majorBidi"/>
          <w:sz w:val="28"/>
          <w:szCs w:val="28"/>
        </w:rPr>
        <w:t>Bandh</w:t>
      </w:r>
      <w:proofErr w:type="spellEnd"/>
      <w:r w:rsidRPr="00A07871">
        <w:rPr>
          <w:rFonts w:asciiTheme="majorBidi" w:hAnsiTheme="majorBidi" w:cstheme="majorBidi"/>
          <w:sz w:val="28"/>
          <w:szCs w:val="28"/>
        </w:rPr>
        <w:t xml:space="preserve"> in our area collects and conserves ra</w:t>
      </w:r>
      <w:r w:rsidR="002E793B" w:rsidRPr="00A07871">
        <w:rPr>
          <w:rFonts w:asciiTheme="majorBidi" w:hAnsiTheme="majorBidi" w:cstheme="majorBidi"/>
          <w:sz w:val="28"/>
          <w:szCs w:val="28"/>
        </w:rPr>
        <w:t xml:space="preserve">in water and during crop-period makes-up irrigational scarcity. All wages of </w:t>
      </w:r>
      <w:proofErr w:type="spellStart"/>
      <w:r w:rsidR="002E793B" w:rsidRPr="00A07871">
        <w:rPr>
          <w:rFonts w:asciiTheme="majorBidi" w:hAnsiTheme="majorBidi" w:cstheme="majorBidi"/>
          <w:sz w:val="28"/>
          <w:szCs w:val="28"/>
        </w:rPr>
        <w:t>labour</w:t>
      </w:r>
      <w:proofErr w:type="spellEnd"/>
      <w:r w:rsidR="002E793B" w:rsidRPr="00A07871">
        <w:rPr>
          <w:rFonts w:asciiTheme="majorBidi" w:hAnsiTheme="majorBidi" w:cstheme="majorBidi"/>
          <w:sz w:val="28"/>
          <w:szCs w:val="28"/>
        </w:rPr>
        <w:t xml:space="preserve"> goes to </w:t>
      </w:r>
      <w:proofErr w:type="spellStart"/>
      <w:r w:rsidR="002E793B" w:rsidRPr="00A07871">
        <w:rPr>
          <w:rFonts w:asciiTheme="majorBidi" w:hAnsiTheme="majorBidi" w:cstheme="majorBidi"/>
          <w:sz w:val="28"/>
          <w:szCs w:val="28"/>
        </w:rPr>
        <w:t>labourers’</w:t>
      </w:r>
      <w:proofErr w:type="spellEnd"/>
      <w:r w:rsidR="002E793B" w:rsidRPr="00A07871">
        <w:rPr>
          <w:rFonts w:asciiTheme="majorBidi" w:hAnsiTheme="majorBidi" w:cstheme="majorBidi"/>
          <w:sz w:val="28"/>
          <w:szCs w:val="28"/>
        </w:rPr>
        <w:t xml:space="preserve"> families. </w:t>
      </w:r>
    </w:p>
    <w:p w:rsidR="00C72B08" w:rsidRPr="00A07871" w:rsidRDefault="000811F5" w:rsidP="00A07871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  <w:r w:rsidRPr="00A07871">
        <w:rPr>
          <w:rFonts w:asciiTheme="majorBidi" w:hAnsiTheme="majorBidi" w:cstheme="majorBidi"/>
          <w:sz w:val="28"/>
          <w:szCs w:val="28"/>
        </w:rPr>
        <w:t>Thes</w:t>
      </w:r>
      <w:r w:rsidR="002E793B" w:rsidRPr="00A07871">
        <w:rPr>
          <w:rFonts w:asciiTheme="majorBidi" w:hAnsiTheme="majorBidi" w:cstheme="majorBidi"/>
          <w:sz w:val="28"/>
          <w:szCs w:val="28"/>
        </w:rPr>
        <w:t>e works are highly feasible to be replicated in adjacent Watersheds of the locality.</w:t>
      </w:r>
    </w:p>
    <w:p w:rsidR="008F7B7D" w:rsidRPr="00C819D9" w:rsidRDefault="008F7B7D" w:rsidP="00C819D9">
      <w:pPr>
        <w:pStyle w:val="ListParagraph"/>
        <w:rPr>
          <w:rFonts w:asciiTheme="majorHAnsi" w:hAnsiTheme="majorHAnsi"/>
        </w:rPr>
      </w:pPr>
    </w:p>
    <w:p w:rsidR="00110CF6" w:rsidRPr="00AF4907" w:rsidRDefault="00110CF6" w:rsidP="00A07871">
      <w:pPr>
        <w:pStyle w:val="ListParagraph"/>
        <w:numPr>
          <w:ilvl w:val="0"/>
          <w:numId w:val="1"/>
        </w:numPr>
        <w:tabs>
          <w:tab w:val="left" w:pos="900"/>
        </w:tabs>
        <w:ind w:left="540" w:hanging="180"/>
        <w:jc w:val="both"/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AF4907">
        <w:rPr>
          <w:rFonts w:asciiTheme="majorHAnsi" w:hAnsiTheme="majorHAnsi"/>
          <w:b/>
          <w:bCs/>
          <w:sz w:val="28"/>
          <w:szCs w:val="28"/>
          <w:highlight w:val="lightGray"/>
        </w:rPr>
        <w:t>Include Photographs with titles (maximum two may be attached separately in JP</w:t>
      </w:r>
      <w:r w:rsidR="0001746A" w:rsidRPr="00AF4907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EG format (preferably – 5 MB, 300dpi)) </w:t>
      </w:r>
      <w:proofErr w:type="spellStart"/>
      <w:r w:rsidR="0001746A" w:rsidRPr="00AF4907">
        <w:rPr>
          <w:rFonts w:asciiTheme="majorHAnsi" w:hAnsiTheme="majorHAnsi"/>
          <w:b/>
          <w:bCs/>
          <w:sz w:val="28"/>
          <w:szCs w:val="28"/>
          <w:highlight w:val="lightGray"/>
        </w:rPr>
        <w:t>i.e</w:t>
      </w:r>
      <w:proofErr w:type="spellEnd"/>
      <w:r w:rsidR="0001746A" w:rsidRPr="00AF4907">
        <w:rPr>
          <w:rFonts w:asciiTheme="majorHAnsi" w:hAnsiTheme="majorHAnsi"/>
          <w:b/>
          <w:bCs/>
          <w:sz w:val="28"/>
          <w:szCs w:val="28"/>
          <w:highlight w:val="lightGray"/>
        </w:rPr>
        <w:t xml:space="preserve"> Field photographs clearly depicting the interventions, preferably with beneficiaries.</w:t>
      </w:r>
    </w:p>
    <w:p w:rsidR="00DB5020" w:rsidRDefault="00DB5020" w:rsidP="002E793B">
      <w:pPr>
        <w:pStyle w:val="ListParagraph"/>
        <w:rPr>
          <w:rFonts w:asciiTheme="majorHAnsi" w:hAnsiTheme="majorHAnsi"/>
          <w:b/>
          <w:bCs/>
          <w:sz w:val="24"/>
          <w:szCs w:val="24"/>
        </w:rPr>
      </w:pPr>
    </w:p>
    <w:p w:rsidR="002E793B" w:rsidRPr="00DB5020" w:rsidRDefault="002E793B" w:rsidP="002E793B">
      <w:pPr>
        <w:pStyle w:val="ListParagraph"/>
        <w:rPr>
          <w:rFonts w:asciiTheme="majorHAnsi" w:hAnsiTheme="majorHAnsi"/>
          <w:sz w:val="24"/>
          <w:szCs w:val="24"/>
        </w:rPr>
      </w:pPr>
      <w:r w:rsidRPr="00DB5020">
        <w:rPr>
          <w:rFonts w:asciiTheme="majorHAnsi" w:hAnsiTheme="majorHAnsi"/>
          <w:b/>
          <w:bCs/>
          <w:sz w:val="24"/>
          <w:szCs w:val="24"/>
          <w:highlight w:val="lightGray"/>
        </w:rPr>
        <w:t>Photographs have been attached</w:t>
      </w:r>
      <w:r w:rsidRPr="00DB5020">
        <w:rPr>
          <w:rFonts w:asciiTheme="majorHAnsi" w:hAnsiTheme="majorHAnsi"/>
          <w:sz w:val="24"/>
          <w:szCs w:val="24"/>
          <w:highlight w:val="lightGray"/>
        </w:rPr>
        <w:t>.</w:t>
      </w:r>
    </w:p>
    <w:p w:rsidR="007B0731" w:rsidRDefault="007B0731" w:rsidP="0001746A">
      <w:pPr>
        <w:pStyle w:val="ListParagraph"/>
        <w:rPr>
          <w:rFonts w:asciiTheme="majorHAnsi" w:hAnsiTheme="majorHAnsi"/>
          <w:b/>
          <w:bCs/>
        </w:rPr>
      </w:pPr>
    </w:p>
    <w:p w:rsidR="0001746A" w:rsidRPr="00DB5020" w:rsidRDefault="0001746A" w:rsidP="00DB5020">
      <w:pPr>
        <w:pStyle w:val="ListParagraph"/>
        <w:ind w:left="450"/>
        <w:jc w:val="both"/>
        <w:rPr>
          <w:rFonts w:asciiTheme="majorBidi" w:hAnsiTheme="majorBidi" w:cstheme="majorBidi"/>
          <w:b/>
          <w:bCs/>
        </w:rPr>
      </w:pPr>
      <w:r w:rsidRPr="00AF4907">
        <w:rPr>
          <w:rFonts w:asciiTheme="majorBidi" w:hAnsiTheme="majorBidi" w:cstheme="majorBidi"/>
          <w:b/>
          <w:bCs/>
          <w:sz w:val="24"/>
          <w:szCs w:val="24"/>
        </w:rPr>
        <w:t>@Illustrative examples include innovative soil and water conservation measures, agro- forestry, integrated farming systems, climate resilient agriculture practices, water management, soil health restoration, IOT application, community development, etc.</w:t>
      </w:r>
    </w:p>
    <w:sectPr w:rsidR="0001746A" w:rsidRPr="00DB5020" w:rsidSect="00812D43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40F"/>
    <w:multiLevelType w:val="hybridMultilevel"/>
    <w:tmpl w:val="112C0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805"/>
    <w:multiLevelType w:val="hybridMultilevel"/>
    <w:tmpl w:val="E758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E4E84"/>
    <w:multiLevelType w:val="hybridMultilevel"/>
    <w:tmpl w:val="CB6680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2302D6"/>
    <w:multiLevelType w:val="hybridMultilevel"/>
    <w:tmpl w:val="DFA0A9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2B488F"/>
    <w:multiLevelType w:val="hybridMultilevel"/>
    <w:tmpl w:val="2158AB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D45F24"/>
    <w:multiLevelType w:val="hybridMultilevel"/>
    <w:tmpl w:val="5F5602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313C2"/>
    <w:multiLevelType w:val="hybridMultilevel"/>
    <w:tmpl w:val="511C1014"/>
    <w:lvl w:ilvl="0" w:tplc="7974D37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A26B9"/>
    <w:multiLevelType w:val="hybridMultilevel"/>
    <w:tmpl w:val="8AC40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453B6"/>
    <w:multiLevelType w:val="hybridMultilevel"/>
    <w:tmpl w:val="8FF2CB98"/>
    <w:lvl w:ilvl="0" w:tplc="856C0E22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118C0"/>
    <w:multiLevelType w:val="hybridMultilevel"/>
    <w:tmpl w:val="82AC6322"/>
    <w:lvl w:ilvl="0" w:tplc="D4CACC24">
      <w:start w:val="1"/>
      <w:numFmt w:val="lowerRoman"/>
      <w:lvlText w:val="%1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0CF48AD"/>
    <w:multiLevelType w:val="hybridMultilevel"/>
    <w:tmpl w:val="CBB68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E11B3B"/>
    <w:multiLevelType w:val="hybridMultilevel"/>
    <w:tmpl w:val="936072E2"/>
    <w:lvl w:ilvl="0" w:tplc="5C548AC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D7238"/>
    <w:multiLevelType w:val="hybridMultilevel"/>
    <w:tmpl w:val="2CBA50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DF3E96"/>
    <w:multiLevelType w:val="hybridMultilevel"/>
    <w:tmpl w:val="EE4C96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8B20CA"/>
    <w:multiLevelType w:val="hybridMultilevel"/>
    <w:tmpl w:val="27C8A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D27A27"/>
    <w:multiLevelType w:val="hybridMultilevel"/>
    <w:tmpl w:val="106416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1C6232"/>
    <w:multiLevelType w:val="hybridMultilevel"/>
    <w:tmpl w:val="E6E6A688"/>
    <w:lvl w:ilvl="0" w:tplc="493CD5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24EEA"/>
    <w:multiLevelType w:val="hybridMultilevel"/>
    <w:tmpl w:val="848EDE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F0307B"/>
    <w:multiLevelType w:val="hybridMultilevel"/>
    <w:tmpl w:val="55AE729C"/>
    <w:lvl w:ilvl="0" w:tplc="9184F39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A700E"/>
    <w:multiLevelType w:val="hybridMultilevel"/>
    <w:tmpl w:val="23C231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870057"/>
    <w:multiLevelType w:val="hybridMultilevel"/>
    <w:tmpl w:val="7B5C1C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0"/>
  </w:num>
  <w:num w:numId="5">
    <w:abstractNumId w:val="13"/>
  </w:num>
  <w:num w:numId="6">
    <w:abstractNumId w:val="17"/>
  </w:num>
  <w:num w:numId="7">
    <w:abstractNumId w:val="12"/>
  </w:num>
  <w:num w:numId="8">
    <w:abstractNumId w:val="0"/>
  </w:num>
  <w:num w:numId="9">
    <w:abstractNumId w:val="14"/>
  </w:num>
  <w:num w:numId="10">
    <w:abstractNumId w:val="20"/>
  </w:num>
  <w:num w:numId="11">
    <w:abstractNumId w:val="4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15"/>
  </w:num>
  <w:num w:numId="18">
    <w:abstractNumId w:val="18"/>
  </w:num>
  <w:num w:numId="19">
    <w:abstractNumId w:val="2"/>
  </w:num>
  <w:num w:numId="20">
    <w:abstractNumId w:val="1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A763D3"/>
    <w:rsid w:val="0001746A"/>
    <w:rsid w:val="0004292C"/>
    <w:rsid w:val="00053A2A"/>
    <w:rsid w:val="00071694"/>
    <w:rsid w:val="000811F5"/>
    <w:rsid w:val="000B095D"/>
    <w:rsid w:val="00110CF6"/>
    <w:rsid w:val="00117152"/>
    <w:rsid w:val="00184283"/>
    <w:rsid w:val="00283FC0"/>
    <w:rsid w:val="002B0260"/>
    <w:rsid w:val="002B66DF"/>
    <w:rsid w:val="002E793B"/>
    <w:rsid w:val="00363770"/>
    <w:rsid w:val="003830A0"/>
    <w:rsid w:val="00395A88"/>
    <w:rsid w:val="003B06D5"/>
    <w:rsid w:val="003B153D"/>
    <w:rsid w:val="003F6716"/>
    <w:rsid w:val="00404F1A"/>
    <w:rsid w:val="00435741"/>
    <w:rsid w:val="004404F0"/>
    <w:rsid w:val="00461804"/>
    <w:rsid w:val="004633C6"/>
    <w:rsid w:val="004B7AC9"/>
    <w:rsid w:val="00500485"/>
    <w:rsid w:val="00587FF3"/>
    <w:rsid w:val="005C7ABF"/>
    <w:rsid w:val="00627E3F"/>
    <w:rsid w:val="006414EA"/>
    <w:rsid w:val="006631D5"/>
    <w:rsid w:val="006A0B5A"/>
    <w:rsid w:val="006C2B72"/>
    <w:rsid w:val="006F788E"/>
    <w:rsid w:val="00737822"/>
    <w:rsid w:val="00746DBA"/>
    <w:rsid w:val="007A2375"/>
    <w:rsid w:val="007B0731"/>
    <w:rsid w:val="007B7018"/>
    <w:rsid w:val="00812D43"/>
    <w:rsid w:val="00827436"/>
    <w:rsid w:val="00873257"/>
    <w:rsid w:val="008C78AD"/>
    <w:rsid w:val="008F3611"/>
    <w:rsid w:val="008F7B7D"/>
    <w:rsid w:val="009D2D53"/>
    <w:rsid w:val="00A07871"/>
    <w:rsid w:val="00A41DE0"/>
    <w:rsid w:val="00A52724"/>
    <w:rsid w:val="00A75364"/>
    <w:rsid w:val="00A763D3"/>
    <w:rsid w:val="00AF4907"/>
    <w:rsid w:val="00B472C4"/>
    <w:rsid w:val="00B55F76"/>
    <w:rsid w:val="00BB5E8F"/>
    <w:rsid w:val="00BD43CC"/>
    <w:rsid w:val="00C20D8A"/>
    <w:rsid w:val="00C36EB6"/>
    <w:rsid w:val="00C72B08"/>
    <w:rsid w:val="00C819D9"/>
    <w:rsid w:val="00C83263"/>
    <w:rsid w:val="00C9079C"/>
    <w:rsid w:val="00CA44B5"/>
    <w:rsid w:val="00CC409E"/>
    <w:rsid w:val="00CE6D6E"/>
    <w:rsid w:val="00D23C87"/>
    <w:rsid w:val="00D32B6B"/>
    <w:rsid w:val="00D34073"/>
    <w:rsid w:val="00D35EBB"/>
    <w:rsid w:val="00D57D38"/>
    <w:rsid w:val="00D628EE"/>
    <w:rsid w:val="00DA2A92"/>
    <w:rsid w:val="00DB5020"/>
    <w:rsid w:val="00DB620D"/>
    <w:rsid w:val="00DC488C"/>
    <w:rsid w:val="00E434E8"/>
    <w:rsid w:val="00EA210F"/>
    <w:rsid w:val="00EA33B1"/>
    <w:rsid w:val="00EA580B"/>
    <w:rsid w:val="00ED2300"/>
    <w:rsid w:val="00ED7000"/>
    <w:rsid w:val="00F9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3D3"/>
    <w:pPr>
      <w:ind w:left="720"/>
      <w:contextualSpacing/>
    </w:pPr>
  </w:style>
  <w:style w:type="table" w:styleId="TableGrid">
    <w:name w:val="Table Grid"/>
    <w:basedOn w:val="TableNormal"/>
    <w:uiPriority w:val="59"/>
    <w:rsid w:val="00383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CHIRANJEEVA</dc:creator>
  <cp:keywords/>
  <dc:description/>
  <cp:lastModifiedBy>CHIRANJEEVA</cp:lastModifiedBy>
  <cp:revision>41</cp:revision>
  <cp:lastPrinted>2021-06-15T20:58:00Z</cp:lastPrinted>
  <dcterms:created xsi:type="dcterms:W3CDTF">2021-06-07T14:11:00Z</dcterms:created>
  <dcterms:modified xsi:type="dcterms:W3CDTF">2021-06-15T21:37:00Z</dcterms:modified>
</cp:coreProperties>
</file>